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2F4" w:rsidRDefault="00DF4C65">
      <w:pPr>
        <w:spacing w:before="344"/>
        <w:ind w:left="238"/>
        <w:jc w:val="center"/>
        <w:rPr>
          <w:b/>
          <w:sz w:val="40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242570</wp:posOffset>
            </wp:positionH>
            <wp:positionV relativeFrom="paragraph">
              <wp:posOffset>-1908</wp:posOffset>
            </wp:positionV>
            <wp:extent cx="675005" cy="6000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71717"/>
          <w:sz w:val="40"/>
        </w:rPr>
        <w:t>The Nest Student Housing</w:t>
      </w:r>
    </w:p>
    <w:p w:rsidR="007102F4" w:rsidRDefault="00DF4C65">
      <w:pPr>
        <w:spacing w:before="273"/>
        <w:ind w:left="307"/>
        <w:jc w:val="center"/>
        <w:rPr>
          <w:rFonts w:ascii="Calibri"/>
          <w:b/>
          <w:sz w:val="24"/>
        </w:rPr>
      </w:pPr>
      <w:r>
        <w:rPr>
          <w:rFonts w:ascii="Calibri"/>
          <w:b/>
          <w:sz w:val="32"/>
        </w:rPr>
        <w:t xml:space="preserve">Financial Aid Recipient Deferral Agreement </w:t>
      </w:r>
      <w:r>
        <w:rPr>
          <w:rFonts w:ascii="Calibri"/>
          <w:b/>
          <w:color w:val="171717"/>
          <w:sz w:val="24"/>
        </w:rPr>
        <w:t>(please print)</w:t>
      </w:r>
    </w:p>
    <w:p w:rsidR="007102F4" w:rsidRDefault="00DF4C65">
      <w:pPr>
        <w:spacing w:before="70"/>
        <w:ind w:left="948" w:right="99"/>
        <w:rPr>
          <w:rFonts w:ascii="Calibri"/>
          <w:b/>
        </w:rPr>
      </w:pPr>
      <w:r>
        <w:br w:type="column"/>
      </w:r>
      <w:r>
        <w:rPr>
          <w:rFonts w:ascii="Calibri"/>
          <w:b/>
        </w:rPr>
        <w:t>OFFICE USE ONLY:</w:t>
      </w:r>
    </w:p>
    <w:p w:rsidR="007102F4" w:rsidRDefault="00DF4C65">
      <w:pPr>
        <w:pStyle w:val="Heading1"/>
        <w:tabs>
          <w:tab w:val="left" w:pos="1223"/>
          <w:tab w:val="left" w:pos="1854"/>
          <w:tab w:val="left" w:pos="2642"/>
        </w:tabs>
        <w:spacing w:line="276" w:lineRule="auto"/>
        <w:ind w:right="99" w:firstLine="175"/>
      </w:pPr>
      <w:r>
        <w:t>Staff</w:t>
      </w:r>
      <w:r>
        <w:rPr>
          <w:spacing w:val="-4"/>
        </w:rPr>
        <w:t xml:space="preserve"> </w:t>
      </w:r>
      <w:r>
        <w:t>Initial: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02F4" w:rsidRDefault="007102F4">
      <w:pPr>
        <w:spacing w:line="276" w:lineRule="auto"/>
        <w:sectPr w:rsidR="007102F4">
          <w:type w:val="continuous"/>
          <w:pgSz w:w="12240" w:h="15840"/>
          <w:pgMar w:top="200" w:right="220" w:bottom="0" w:left="240" w:header="720" w:footer="720" w:gutter="0"/>
          <w:cols w:num="2" w:space="720" w:equalWidth="0">
            <w:col w:w="7448" w:space="1588"/>
            <w:col w:w="2744"/>
          </w:cols>
        </w:sectPr>
      </w:pPr>
    </w:p>
    <w:p w:rsidR="007102F4" w:rsidRDefault="007102F4">
      <w:pPr>
        <w:pStyle w:val="BodyText"/>
        <w:spacing w:before="12"/>
        <w:rPr>
          <w:rFonts w:ascii="Calibri"/>
          <w:sz w:val="14"/>
        </w:rPr>
      </w:pPr>
    </w:p>
    <w:p w:rsidR="007102F4" w:rsidRDefault="00DF4C65">
      <w:pPr>
        <w:pStyle w:val="BodyText"/>
        <w:tabs>
          <w:tab w:val="left" w:pos="11404"/>
        </w:tabs>
        <w:spacing w:before="74"/>
        <w:ind w:left="307"/>
      </w:pPr>
      <w:r>
        <w:t xml:space="preserve">Student/Resident: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102F4" w:rsidRDefault="007102F4">
      <w:pPr>
        <w:pStyle w:val="BodyText"/>
        <w:rPr>
          <w:sz w:val="14"/>
        </w:rPr>
      </w:pPr>
    </w:p>
    <w:p w:rsidR="007102F4" w:rsidRDefault="00DF4C65">
      <w:pPr>
        <w:pStyle w:val="BodyText"/>
        <w:tabs>
          <w:tab w:val="left" w:pos="11459"/>
        </w:tabs>
        <w:spacing w:before="74"/>
        <w:ind w:left="307"/>
      </w:pPr>
      <w:r>
        <w:t>Student NEIU</w:t>
      </w:r>
      <w:r>
        <w:rPr>
          <w:spacing w:val="-6"/>
        </w:rPr>
        <w:t xml:space="preserve"> </w:t>
      </w:r>
      <w:r>
        <w:t xml:space="preserve">ID: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102F4" w:rsidRDefault="007102F4">
      <w:pPr>
        <w:pStyle w:val="BodyText"/>
        <w:spacing w:before="9"/>
        <w:rPr>
          <w:sz w:val="13"/>
        </w:rPr>
      </w:pPr>
    </w:p>
    <w:p w:rsidR="007102F4" w:rsidRDefault="00DF4C65">
      <w:pPr>
        <w:pStyle w:val="BodyText"/>
        <w:spacing w:before="74" w:line="276" w:lineRule="auto"/>
        <w:ind w:left="307" w:right="1252"/>
      </w:pPr>
      <w:r>
        <w:t>The above named student resident is anticipating receipt of Federal, State and/or Institutional assistance during the 201</w:t>
      </w:r>
      <w:r w:rsidR="00BB38E8">
        <w:t>7</w:t>
      </w:r>
      <w:r>
        <w:t>-201</w:t>
      </w:r>
      <w:r w:rsidR="00BB38E8">
        <w:t>8</w:t>
      </w:r>
      <w:r>
        <w:t xml:space="preserve"> academic year.</w:t>
      </w:r>
    </w:p>
    <w:p w:rsidR="007102F4" w:rsidRDefault="007102F4">
      <w:pPr>
        <w:pStyle w:val="BodyText"/>
        <w:spacing w:before="6"/>
        <w:rPr>
          <w:sz w:val="17"/>
        </w:rPr>
      </w:pPr>
    </w:p>
    <w:p w:rsidR="007102F4" w:rsidRDefault="00DF4C65">
      <w:pPr>
        <w:pStyle w:val="BodyText"/>
        <w:ind w:left="307"/>
      </w:pPr>
      <w:r>
        <w:t xml:space="preserve">In order to be able to defer for the </w:t>
      </w:r>
      <w:r w:rsidR="00BB38E8">
        <w:t>f</w:t>
      </w:r>
      <w:r>
        <w:t xml:space="preserve">all and </w:t>
      </w:r>
      <w:r w:rsidR="00BB38E8">
        <w:t>s</w:t>
      </w:r>
      <w:r>
        <w:t>pring semesters you must complete the following steps each semester:</w:t>
      </w:r>
    </w:p>
    <w:p w:rsidR="007102F4" w:rsidRDefault="007102F4">
      <w:pPr>
        <w:pStyle w:val="BodyText"/>
        <w:spacing w:before="3"/>
      </w:pPr>
    </w:p>
    <w:p w:rsidR="00BB38E8" w:rsidRDefault="00DF4C65" w:rsidP="00EE6C82">
      <w:pPr>
        <w:pStyle w:val="ListParagraph"/>
        <w:numPr>
          <w:ilvl w:val="0"/>
          <w:numId w:val="1"/>
        </w:numPr>
        <w:tabs>
          <w:tab w:val="left" w:pos="1028"/>
        </w:tabs>
        <w:spacing w:before="36"/>
        <w:ind w:hanging="360"/>
        <w:rPr>
          <w:sz w:val="20"/>
        </w:rPr>
      </w:pPr>
      <w:r w:rsidRPr="00BB38E8">
        <w:rPr>
          <w:sz w:val="20"/>
        </w:rPr>
        <w:t xml:space="preserve">Submit non-refundable $50 Application Fee and $250 Housing Deposit to the Housing Office </w:t>
      </w:r>
    </w:p>
    <w:p w:rsidR="007102F4" w:rsidRPr="00BB38E8" w:rsidRDefault="00DF4C65" w:rsidP="00EE6C82">
      <w:pPr>
        <w:pStyle w:val="ListParagraph"/>
        <w:numPr>
          <w:ilvl w:val="0"/>
          <w:numId w:val="1"/>
        </w:numPr>
        <w:tabs>
          <w:tab w:val="left" w:pos="1028"/>
        </w:tabs>
        <w:spacing w:before="36"/>
        <w:ind w:hanging="360"/>
        <w:rPr>
          <w:sz w:val="20"/>
        </w:rPr>
      </w:pPr>
      <w:r w:rsidRPr="00BB38E8">
        <w:rPr>
          <w:sz w:val="20"/>
        </w:rPr>
        <w:t>Submit payment in full by the Deferral dates outlined</w:t>
      </w:r>
      <w:r w:rsidRPr="00BB38E8">
        <w:rPr>
          <w:spacing w:val="-12"/>
          <w:sz w:val="20"/>
        </w:rPr>
        <w:t xml:space="preserve"> </w:t>
      </w:r>
      <w:r w:rsidRPr="00BB38E8">
        <w:rPr>
          <w:sz w:val="20"/>
        </w:rPr>
        <w:t>below</w:t>
      </w:r>
    </w:p>
    <w:p w:rsidR="007102F4" w:rsidRDefault="007102F4">
      <w:pPr>
        <w:pStyle w:val="BodyText"/>
        <w:spacing w:before="3"/>
      </w:pPr>
    </w:p>
    <w:p w:rsidR="007102F4" w:rsidRDefault="00DF4C65">
      <w:pPr>
        <w:pStyle w:val="BodyText"/>
        <w:spacing w:before="1" w:line="273" w:lineRule="auto"/>
        <w:ind w:left="307"/>
      </w:pPr>
      <w:r>
        <w:t xml:space="preserve">The Nest Residential Housing agrees to defer the housing payment due August 1 </w:t>
      </w:r>
      <w:r w:rsidR="00BB38E8">
        <w:t xml:space="preserve">in the fall and December 1 in the spring </w:t>
      </w:r>
      <w:r>
        <w:t xml:space="preserve">as long as payment for the entire semester is paid in full prior </w:t>
      </w:r>
      <w:r>
        <w:rPr>
          <w:b/>
        </w:rPr>
        <w:t xml:space="preserve">to October 15 </w:t>
      </w:r>
      <w:r>
        <w:t xml:space="preserve">for </w:t>
      </w:r>
      <w:r w:rsidR="00BB38E8">
        <w:t>f</w:t>
      </w:r>
      <w:r>
        <w:t xml:space="preserve">all semester and </w:t>
      </w:r>
      <w:r>
        <w:rPr>
          <w:b/>
        </w:rPr>
        <w:t xml:space="preserve">March 15 </w:t>
      </w:r>
      <w:r>
        <w:t xml:space="preserve">for </w:t>
      </w:r>
      <w:r w:rsidR="00BB38E8">
        <w:t>s</w:t>
      </w:r>
      <w:r>
        <w:t>pring semester.</w:t>
      </w:r>
    </w:p>
    <w:p w:rsidR="007102F4" w:rsidRDefault="007102F4">
      <w:pPr>
        <w:pStyle w:val="BodyText"/>
        <w:spacing w:before="8"/>
        <w:rPr>
          <w:sz w:val="17"/>
        </w:rPr>
      </w:pPr>
    </w:p>
    <w:p w:rsidR="00BB38E8" w:rsidRDefault="00DF4C65" w:rsidP="00BB38E8">
      <w:pPr>
        <w:spacing w:before="1" w:line="276" w:lineRule="auto"/>
        <w:ind w:left="307" w:right="336"/>
        <w:rPr>
          <w:sz w:val="20"/>
        </w:rPr>
      </w:pPr>
      <w:r>
        <w:rPr>
          <w:sz w:val="20"/>
        </w:rPr>
        <w:t xml:space="preserve">Student/Resident agrees that these deferred payments will be paid in full </w:t>
      </w:r>
      <w:r>
        <w:rPr>
          <w:b/>
          <w:sz w:val="20"/>
        </w:rPr>
        <w:t>regardless of the status of financial aid by above stated dates</w:t>
      </w:r>
      <w:r>
        <w:rPr>
          <w:sz w:val="20"/>
        </w:rPr>
        <w:t xml:space="preserve">. </w:t>
      </w:r>
      <w:r w:rsidR="00BB38E8">
        <w:rPr>
          <w:sz w:val="20"/>
        </w:rPr>
        <w:t>Students must visit the NEIU Financial Aid office to be approved for the Financial Aid Recipient Deferral Agreement.</w:t>
      </w:r>
    </w:p>
    <w:p w:rsidR="007102F4" w:rsidRDefault="007102F4">
      <w:pPr>
        <w:pStyle w:val="BodyText"/>
        <w:spacing w:before="1" w:after="1"/>
        <w:rPr>
          <w:sz w:val="21"/>
        </w:rPr>
      </w:pPr>
    </w:p>
    <w:tbl>
      <w:tblPr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3"/>
        <w:gridCol w:w="4069"/>
      </w:tblGrid>
      <w:tr w:rsidR="007102F4">
        <w:trPr>
          <w:trHeight w:hRule="exact" w:val="379"/>
        </w:trPr>
        <w:tc>
          <w:tcPr>
            <w:tcW w:w="4243" w:type="dxa"/>
          </w:tcPr>
          <w:p w:rsidR="007102F4" w:rsidRDefault="00DF4C65">
            <w:pPr>
              <w:pStyle w:val="TableParagraph"/>
              <w:spacing w:line="225" w:lineRule="exact"/>
            </w:pPr>
            <w:r>
              <w:t>Fall Semester</w:t>
            </w:r>
          </w:p>
        </w:tc>
        <w:tc>
          <w:tcPr>
            <w:tcW w:w="4069" w:type="dxa"/>
          </w:tcPr>
          <w:p w:rsidR="007102F4" w:rsidRDefault="00DF4C65">
            <w:pPr>
              <w:pStyle w:val="TableParagraph"/>
              <w:spacing w:line="225" w:lineRule="exact"/>
              <w:ind w:left="746"/>
            </w:pPr>
            <w:r>
              <w:t>Spring Semester</w:t>
            </w:r>
          </w:p>
        </w:tc>
      </w:tr>
      <w:tr w:rsidR="007102F4">
        <w:trPr>
          <w:trHeight w:hRule="exact" w:val="536"/>
        </w:trPr>
        <w:tc>
          <w:tcPr>
            <w:tcW w:w="4243" w:type="dxa"/>
          </w:tcPr>
          <w:p w:rsidR="007102F4" w:rsidRDefault="00DF4C65">
            <w:pPr>
              <w:pStyle w:val="TableParagraph"/>
              <w:spacing w:before="114"/>
              <w:rPr>
                <w:b/>
              </w:rPr>
            </w:pPr>
            <w:r>
              <w:rPr>
                <w:b/>
              </w:rPr>
              <w:t>ENTIRE SEMESTER DUE OCTOBER 15</w:t>
            </w:r>
          </w:p>
        </w:tc>
        <w:tc>
          <w:tcPr>
            <w:tcW w:w="4069" w:type="dxa"/>
          </w:tcPr>
          <w:p w:rsidR="007102F4" w:rsidRDefault="00DF4C65">
            <w:pPr>
              <w:pStyle w:val="TableParagraph"/>
              <w:spacing w:before="114"/>
              <w:ind w:left="746"/>
              <w:rPr>
                <w:b/>
              </w:rPr>
            </w:pPr>
            <w:r>
              <w:rPr>
                <w:b/>
              </w:rPr>
              <w:t>ENTIRE SEMESTER DUE MARCH 15</w:t>
            </w:r>
          </w:p>
        </w:tc>
      </w:tr>
      <w:tr w:rsidR="007102F4">
        <w:trPr>
          <w:trHeight w:hRule="exact" w:val="378"/>
        </w:trPr>
        <w:tc>
          <w:tcPr>
            <w:tcW w:w="4243" w:type="dxa"/>
          </w:tcPr>
          <w:p w:rsidR="007102F4" w:rsidRDefault="00DF4C65">
            <w:pPr>
              <w:pStyle w:val="TableParagraph"/>
              <w:tabs>
                <w:tab w:val="left" w:pos="3415"/>
              </w:tabs>
              <w:spacing w:before="113"/>
            </w:pPr>
            <w:r>
              <w:t xml:space="preserve">$ 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069" w:type="dxa"/>
          </w:tcPr>
          <w:p w:rsidR="007102F4" w:rsidRDefault="00DF4C65">
            <w:pPr>
              <w:pStyle w:val="TableParagraph"/>
              <w:tabs>
                <w:tab w:val="left" w:pos="3851"/>
              </w:tabs>
              <w:spacing w:before="113"/>
              <w:ind w:left="746"/>
            </w:pPr>
            <w:r>
              <w:t xml:space="preserve">$ 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7102F4" w:rsidRDefault="007102F4">
      <w:pPr>
        <w:pStyle w:val="BodyText"/>
        <w:spacing w:before="6"/>
        <w:rPr>
          <w:sz w:val="17"/>
        </w:rPr>
      </w:pPr>
    </w:p>
    <w:p w:rsidR="007102F4" w:rsidRDefault="00DF4C65">
      <w:pPr>
        <w:pStyle w:val="BodyText"/>
        <w:spacing w:before="74" w:line="276" w:lineRule="auto"/>
        <w:ind w:left="307" w:right="1081"/>
      </w:pPr>
      <w:r>
        <w:t xml:space="preserve">Return this form – signed </w:t>
      </w:r>
      <w:r w:rsidR="00BB38E8">
        <w:t xml:space="preserve">by a NEIU Financial Aid Officer – to The Nest Leasing </w:t>
      </w:r>
      <w:r>
        <w:t xml:space="preserve">Office </w:t>
      </w:r>
      <w:r w:rsidR="00BB38E8">
        <w:t>3659 W Bryn Mawr</w:t>
      </w:r>
      <w:r>
        <w:t xml:space="preserve"> Avenue, Chicago IL 60</w:t>
      </w:r>
      <w:r w:rsidR="00BB38E8">
        <w:t>659</w:t>
      </w:r>
      <w:r>
        <w:t>. Questions, comments or concerns? Please contact The Nest Office at 773-442-4663.</w:t>
      </w:r>
    </w:p>
    <w:p w:rsidR="007102F4" w:rsidRDefault="007102F4">
      <w:pPr>
        <w:pStyle w:val="BodyText"/>
      </w:pPr>
    </w:p>
    <w:p w:rsidR="007102F4" w:rsidRDefault="00DF4C65">
      <w:pPr>
        <w:pStyle w:val="BodyText"/>
        <w:spacing w:before="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347345</wp:posOffset>
                </wp:positionH>
                <wp:positionV relativeFrom="paragraph">
                  <wp:posOffset>122555</wp:posOffset>
                </wp:positionV>
                <wp:extent cx="6986905" cy="0"/>
                <wp:effectExtent l="13970" t="9525" r="9525" b="9525"/>
                <wp:wrapTopAndBottom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690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57F32" id="Line 14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.35pt,9.65pt" to="577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" strokeweight=".22136mm">
                <w10:wrap type="topAndBottom" anchorx="page"/>
              </v:line>
            </w:pict>
          </mc:Fallback>
        </mc:AlternateContent>
      </w:r>
    </w:p>
    <w:p w:rsidR="007102F4" w:rsidRDefault="00DF4C65">
      <w:pPr>
        <w:pStyle w:val="Heading1"/>
        <w:tabs>
          <w:tab w:val="left" w:pos="8790"/>
        </w:tabs>
        <w:spacing w:before="105"/>
        <w:ind w:left="1298"/>
      </w:pPr>
      <w:r>
        <w:t>Student/Resident</w:t>
      </w:r>
      <w:r>
        <w:rPr>
          <w:spacing w:val="-3"/>
        </w:rPr>
        <w:t xml:space="preserve"> </w:t>
      </w:r>
      <w:r>
        <w:t>Signature</w:t>
      </w:r>
      <w:r>
        <w:tab/>
        <w:t>Date</w:t>
      </w:r>
    </w:p>
    <w:p w:rsidR="007102F4" w:rsidRDefault="007102F4">
      <w:pPr>
        <w:pStyle w:val="BodyText"/>
        <w:rPr>
          <w:rFonts w:ascii="Calibri"/>
        </w:rPr>
      </w:pPr>
    </w:p>
    <w:p w:rsidR="007102F4" w:rsidRDefault="007102F4">
      <w:pPr>
        <w:pStyle w:val="BodyText"/>
        <w:rPr>
          <w:rFonts w:ascii="Calibri"/>
        </w:rPr>
      </w:pPr>
    </w:p>
    <w:p w:rsidR="007102F4" w:rsidRDefault="00BB38E8">
      <w:pPr>
        <w:pStyle w:val="BodyText"/>
        <w:rPr>
          <w:rFonts w:ascii="Calibri"/>
        </w:rPr>
      </w:pPr>
      <w:r>
        <w:rPr>
          <w:rFonts w:ascii="Calibri"/>
        </w:rPr>
        <w:t>______________________________________________________________________________________________________________________</w:t>
      </w:r>
    </w:p>
    <w:p w:rsidR="007102F4" w:rsidRDefault="007102F4">
      <w:pPr>
        <w:pStyle w:val="BodyText"/>
        <w:rPr>
          <w:rFonts w:ascii="Calibri"/>
        </w:rPr>
      </w:pPr>
    </w:p>
    <w:p w:rsidR="00BB38E8" w:rsidRPr="00BB38E8" w:rsidRDefault="00BB38E8">
      <w:pPr>
        <w:pStyle w:val="BodyText"/>
        <w:rPr>
          <w:rFonts w:ascii="Calibri"/>
          <w:sz w:val="22"/>
          <w:szCs w:val="22"/>
        </w:rPr>
      </w:pPr>
      <w:r>
        <w:rPr>
          <w:rFonts w:ascii="Calibri"/>
        </w:rPr>
        <w:tab/>
      </w:r>
      <w:r>
        <w:rPr>
          <w:rFonts w:ascii="Calibri"/>
        </w:rPr>
        <w:tab/>
      </w:r>
      <w:r w:rsidRPr="00BB38E8">
        <w:rPr>
          <w:rFonts w:ascii="Calibri"/>
          <w:sz w:val="22"/>
          <w:szCs w:val="22"/>
        </w:rPr>
        <w:t>Financial Aid Officer Signature</w:t>
      </w:r>
      <w:r w:rsidRPr="00BB38E8">
        <w:rPr>
          <w:rFonts w:ascii="Calibri"/>
          <w:sz w:val="22"/>
          <w:szCs w:val="22"/>
        </w:rPr>
        <w:tab/>
      </w:r>
      <w:r w:rsidRPr="00BB38E8">
        <w:rPr>
          <w:rFonts w:ascii="Calibri"/>
          <w:sz w:val="22"/>
          <w:szCs w:val="22"/>
        </w:rPr>
        <w:tab/>
      </w:r>
      <w:r w:rsidRPr="00BB38E8">
        <w:rPr>
          <w:rFonts w:ascii="Calibri"/>
          <w:sz w:val="22"/>
          <w:szCs w:val="22"/>
        </w:rPr>
        <w:tab/>
      </w:r>
      <w:r w:rsidRPr="00BB38E8">
        <w:rPr>
          <w:rFonts w:ascii="Calibri"/>
          <w:sz w:val="22"/>
          <w:szCs w:val="22"/>
        </w:rPr>
        <w:tab/>
      </w:r>
      <w:r w:rsidRPr="00BB38E8">
        <w:rPr>
          <w:rFonts w:ascii="Calibri"/>
          <w:sz w:val="22"/>
          <w:szCs w:val="22"/>
        </w:rPr>
        <w:tab/>
      </w:r>
      <w:r w:rsidRPr="00BB38E8">
        <w:rPr>
          <w:rFonts w:ascii="Calibri"/>
          <w:sz w:val="22"/>
          <w:szCs w:val="22"/>
        </w:rPr>
        <w:tab/>
      </w:r>
      <w:r w:rsidRPr="00BB38E8">
        <w:rPr>
          <w:rFonts w:ascii="Calibri"/>
          <w:sz w:val="22"/>
          <w:szCs w:val="22"/>
        </w:rPr>
        <w:tab/>
        <w:t>Date</w:t>
      </w:r>
    </w:p>
    <w:p w:rsidR="007102F4" w:rsidRDefault="007102F4">
      <w:pPr>
        <w:pStyle w:val="BodyText"/>
        <w:rPr>
          <w:rFonts w:ascii="Calibri"/>
        </w:rPr>
      </w:pPr>
    </w:p>
    <w:p w:rsidR="007102F4" w:rsidRPr="00BB38E8" w:rsidRDefault="00BB38E8">
      <w:pPr>
        <w:pStyle w:val="BodyText"/>
        <w:rPr>
          <w:rFonts w:ascii="Calibri"/>
          <w:sz w:val="22"/>
          <w:szCs w:val="22"/>
        </w:rPr>
      </w:pPr>
      <w:r w:rsidRPr="00BB38E8">
        <w:rPr>
          <w:rFonts w:ascii="Calibri"/>
          <w:sz w:val="22"/>
          <w:szCs w:val="22"/>
        </w:rPr>
        <w:t>Notes</w:t>
      </w:r>
    </w:p>
    <w:p w:rsidR="007102F4" w:rsidRDefault="007102F4">
      <w:pPr>
        <w:pStyle w:val="BodyText"/>
        <w:rPr>
          <w:rFonts w:ascii="Calibri"/>
        </w:rPr>
      </w:pPr>
    </w:p>
    <w:p w:rsidR="007102F4" w:rsidRDefault="007102F4">
      <w:pPr>
        <w:pStyle w:val="BodyText"/>
        <w:rPr>
          <w:rFonts w:ascii="Calibri"/>
        </w:rPr>
      </w:pPr>
    </w:p>
    <w:p w:rsidR="007102F4" w:rsidRDefault="007102F4">
      <w:pPr>
        <w:pStyle w:val="BodyText"/>
        <w:rPr>
          <w:rFonts w:ascii="Calibri"/>
        </w:rPr>
      </w:pPr>
    </w:p>
    <w:p w:rsidR="007102F4" w:rsidRDefault="007102F4">
      <w:pPr>
        <w:pStyle w:val="BodyText"/>
        <w:rPr>
          <w:rFonts w:ascii="Calibri"/>
        </w:rPr>
      </w:pPr>
    </w:p>
    <w:p w:rsidR="007102F4" w:rsidRDefault="007102F4">
      <w:pPr>
        <w:pStyle w:val="BodyText"/>
        <w:rPr>
          <w:rFonts w:ascii="Calibri"/>
        </w:rPr>
      </w:pPr>
    </w:p>
    <w:p w:rsidR="007102F4" w:rsidRDefault="007102F4">
      <w:pPr>
        <w:pStyle w:val="BodyText"/>
        <w:rPr>
          <w:rFonts w:ascii="Calibri"/>
        </w:rPr>
      </w:pPr>
    </w:p>
    <w:p w:rsidR="007102F4" w:rsidRDefault="007102F4">
      <w:pPr>
        <w:pStyle w:val="BodyText"/>
        <w:rPr>
          <w:rFonts w:ascii="Calibri"/>
        </w:rPr>
      </w:pPr>
    </w:p>
    <w:p w:rsidR="007102F4" w:rsidRDefault="007102F4">
      <w:pPr>
        <w:pStyle w:val="BodyText"/>
        <w:rPr>
          <w:rFonts w:ascii="Calibri"/>
        </w:rPr>
      </w:pPr>
    </w:p>
    <w:p w:rsidR="007102F4" w:rsidRDefault="007102F4">
      <w:pPr>
        <w:pStyle w:val="BodyText"/>
        <w:rPr>
          <w:rFonts w:ascii="Calibri"/>
        </w:rPr>
      </w:pPr>
    </w:p>
    <w:p w:rsidR="007102F4" w:rsidRDefault="007102F4">
      <w:pPr>
        <w:pStyle w:val="BodyText"/>
        <w:rPr>
          <w:rFonts w:ascii="Calibri"/>
        </w:rPr>
      </w:pPr>
    </w:p>
    <w:p w:rsidR="007102F4" w:rsidRDefault="007102F4">
      <w:pPr>
        <w:pStyle w:val="BodyText"/>
        <w:rPr>
          <w:rFonts w:ascii="Calibri"/>
        </w:rPr>
      </w:pPr>
    </w:p>
    <w:p w:rsidR="007102F4" w:rsidRDefault="007102F4">
      <w:pPr>
        <w:pStyle w:val="BodyText"/>
        <w:rPr>
          <w:rFonts w:ascii="Calibri"/>
        </w:rPr>
      </w:pPr>
    </w:p>
    <w:p w:rsidR="007102F4" w:rsidRDefault="007102F4">
      <w:pPr>
        <w:pStyle w:val="BodyText"/>
        <w:rPr>
          <w:rFonts w:ascii="Calibri"/>
        </w:rPr>
      </w:pPr>
    </w:p>
    <w:p w:rsidR="007102F4" w:rsidRDefault="007102F4">
      <w:pPr>
        <w:pStyle w:val="BodyText"/>
        <w:rPr>
          <w:rFonts w:ascii="Calibri"/>
        </w:rPr>
      </w:pPr>
    </w:p>
    <w:p w:rsidR="007102F4" w:rsidRDefault="007102F4">
      <w:pPr>
        <w:pStyle w:val="BodyText"/>
        <w:rPr>
          <w:rFonts w:ascii="Calibri"/>
        </w:rPr>
      </w:pPr>
    </w:p>
    <w:p w:rsidR="007102F4" w:rsidRDefault="007102F4">
      <w:pPr>
        <w:pStyle w:val="BodyText"/>
        <w:rPr>
          <w:rFonts w:ascii="Calibri"/>
        </w:rPr>
      </w:pPr>
    </w:p>
    <w:p w:rsidR="007102F4" w:rsidRDefault="007102F4">
      <w:pPr>
        <w:pStyle w:val="BodyText"/>
        <w:spacing w:before="4"/>
        <w:rPr>
          <w:rFonts w:ascii="Calibri"/>
          <w:sz w:val="15"/>
        </w:rPr>
      </w:pPr>
    </w:p>
    <w:sectPr w:rsidR="007102F4">
      <w:type w:val="continuous"/>
      <w:pgSz w:w="12240" w:h="15840"/>
      <w:pgMar w:top="200" w:right="22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136"/>
    <w:multiLevelType w:val="hybridMultilevel"/>
    <w:tmpl w:val="D77E7EE4"/>
    <w:lvl w:ilvl="0" w:tplc="86D87DB8">
      <w:start w:val="1"/>
      <w:numFmt w:val="decimal"/>
      <w:lvlText w:val="%1."/>
      <w:lvlJc w:val="left"/>
      <w:pPr>
        <w:ind w:left="1027" w:hanging="36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7DB86D38">
      <w:numFmt w:val="bullet"/>
      <w:lvlText w:val="•"/>
      <w:lvlJc w:val="left"/>
      <w:pPr>
        <w:ind w:left="2096" w:hanging="361"/>
      </w:pPr>
      <w:rPr>
        <w:rFonts w:hint="default"/>
      </w:rPr>
    </w:lvl>
    <w:lvl w:ilvl="2" w:tplc="9B1299DA">
      <w:numFmt w:val="bullet"/>
      <w:lvlText w:val="•"/>
      <w:lvlJc w:val="left"/>
      <w:pPr>
        <w:ind w:left="3172" w:hanging="361"/>
      </w:pPr>
      <w:rPr>
        <w:rFonts w:hint="default"/>
      </w:rPr>
    </w:lvl>
    <w:lvl w:ilvl="3" w:tplc="C6F8A92C">
      <w:numFmt w:val="bullet"/>
      <w:lvlText w:val="•"/>
      <w:lvlJc w:val="left"/>
      <w:pPr>
        <w:ind w:left="4248" w:hanging="361"/>
      </w:pPr>
      <w:rPr>
        <w:rFonts w:hint="default"/>
      </w:rPr>
    </w:lvl>
    <w:lvl w:ilvl="4" w:tplc="7B169CB2">
      <w:numFmt w:val="bullet"/>
      <w:lvlText w:val="•"/>
      <w:lvlJc w:val="left"/>
      <w:pPr>
        <w:ind w:left="5324" w:hanging="361"/>
      </w:pPr>
      <w:rPr>
        <w:rFonts w:hint="default"/>
      </w:rPr>
    </w:lvl>
    <w:lvl w:ilvl="5" w:tplc="E8780694">
      <w:numFmt w:val="bullet"/>
      <w:lvlText w:val="•"/>
      <w:lvlJc w:val="left"/>
      <w:pPr>
        <w:ind w:left="6400" w:hanging="361"/>
      </w:pPr>
      <w:rPr>
        <w:rFonts w:hint="default"/>
      </w:rPr>
    </w:lvl>
    <w:lvl w:ilvl="6" w:tplc="96E2CBE4">
      <w:numFmt w:val="bullet"/>
      <w:lvlText w:val="•"/>
      <w:lvlJc w:val="left"/>
      <w:pPr>
        <w:ind w:left="7476" w:hanging="361"/>
      </w:pPr>
      <w:rPr>
        <w:rFonts w:hint="default"/>
      </w:rPr>
    </w:lvl>
    <w:lvl w:ilvl="7" w:tplc="7DFCD2D6">
      <w:numFmt w:val="bullet"/>
      <w:lvlText w:val="•"/>
      <w:lvlJc w:val="left"/>
      <w:pPr>
        <w:ind w:left="8552" w:hanging="361"/>
      </w:pPr>
      <w:rPr>
        <w:rFonts w:hint="default"/>
      </w:rPr>
    </w:lvl>
    <w:lvl w:ilvl="8" w:tplc="EE642DC6">
      <w:numFmt w:val="bullet"/>
      <w:lvlText w:val="•"/>
      <w:lvlJc w:val="left"/>
      <w:pPr>
        <w:ind w:left="962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F4"/>
    <w:rsid w:val="006F6F9D"/>
    <w:rsid w:val="007102F4"/>
    <w:rsid w:val="00BB38E8"/>
    <w:rsid w:val="00D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8E89A5-EEE7-4FA8-B02A-5DD68DE3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41"/>
      <w:ind w:left="142"/>
      <w:outlineLvl w:val="0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27" w:hanging="360"/>
    </w:pPr>
  </w:style>
  <w:style w:type="paragraph" w:customStyle="1" w:styleId="TableParagraph">
    <w:name w:val="Table Paragraph"/>
    <w:basedOn w:val="Normal"/>
    <w:uiPriority w:val="1"/>
    <w:qFormat/>
    <w:pPr>
      <w:ind w:left="20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Campus Communities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Terese Amos</dc:creator>
  <cp:lastModifiedBy>Marte Pratt</cp:lastModifiedBy>
  <cp:revision>2</cp:revision>
  <dcterms:created xsi:type="dcterms:W3CDTF">2016-11-22T22:09:00Z</dcterms:created>
  <dcterms:modified xsi:type="dcterms:W3CDTF">2016-11-22T22:09:00Z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2016-11-22T00:00:00Z</vt:filetime>
  </property>
</Properties>
</file>