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9D8" w:rsidRPr="00DD39D8" w:rsidRDefault="00DD39D8" w:rsidP="00DD39D8">
      <w:pPr>
        <w:spacing w:after="0" w:line="240" w:lineRule="auto"/>
        <w:jc w:val="center"/>
        <w:rPr>
          <w:rFonts w:ascii="Berlin Sans FB Demi" w:hAnsi="Berlin Sans FB Demi"/>
          <w:b/>
          <w:sz w:val="44"/>
          <w:szCs w:val="44"/>
        </w:rPr>
      </w:pPr>
      <w:bookmarkStart w:id="0" w:name="_GoBack"/>
      <w:bookmarkEnd w:id="0"/>
      <w:r w:rsidRPr="00DD39D8">
        <w:rPr>
          <w:rFonts w:ascii="Berlin Sans FB Demi" w:hAnsi="Berlin Sans FB Demi"/>
          <w:b/>
          <w:sz w:val="44"/>
          <w:szCs w:val="44"/>
        </w:rPr>
        <w:t xml:space="preserve">What to Consider When Presenting Before the </w:t>
      </w:r>
    </w:p>
    <w:p w:rsidR="00DD39D8" w:rsidRPr="00DD39D8" w:rsidRDefault="00DD39D8" w:rsidP="00DD39D8">
      <w:pPr>
        <w:spacing w:after="0" w:line="240" w:lineRule="auto"/>
        <w:jc w:val="center"/>
        <w:rPr>
          <w:rFonts w:ascii="Berlin Sans FB Demi" w:hAnsi="Berlin Sans FB Demi"/>
          <w:b/>
          <w:sz w:val="44"/>
          <w:szCs w:val="44"/>
        </w:rPr>
      </w:pPr>
      <w:r w:rsidRPr="00DD39D8">
        <w:rPr>
          <w:rFonts w:ascii="Berlin Sans FB Demi" w:hAnsi="Berlin Sans FB Demi"/>
          <w:b/>
          <w:sz w:val="44"/>
          <w:szCs w:val="44"/>
        </w:rPr>
        <w:t>Council of Clubs (COC)</w:t>
      </w:r>
    </w:p>
    <w:p w:rsidR="00DD39D8" w:rsidRDefault="00DD39D8" w:rsidP="00DD39D8">
      <w:pPr>
        <w:spacing w:after="0" w:line="240" w:lineRule="auto"/>
        <w:rPr>
          <w:sz w:val="40"/>
          <w:szCs w:val="40"/>
        </w:rPr>
      </w:pPr>
    </w:p>
    <w:p w:rsidR="00DD39D8" w:rsidRPr="00DD39D8" w:rsidRDefault="00DD39D8" w:rsidP="00DD39D8">
      <w:pPr>
        <w:spacing w:after="0" w:line="240" w:lineRule="auto"/>
        <w:jc w:val="center"/>
        <w:rPr>
          <w:b/>
          <w:i/>
          <w:sz w:val="24"/>
          <w:szCs w:val="24"/>
        </w:rPr>
      </w:pPr>
      <w:r w:rsidRPr="00DD39D8">
        <w:rPr>
          <w:b/>
          <w:i/>
          <w:sz w:val="24"/>
          <w:szCs w:val="24"/>
        </w:rPr>
        <w:t>Meet with Student Leadership Development</w:t>
      </w:r>
    </w:p>
    <w:p w:rsidR="00DD39D8" w:rsidRPr="00DD39D8" w:rsidRDefault="00DD39D8" w:rsidP="00DD39D8">
      <w:pPr>
        <w:spacing w:after="0" w:line="240" w:lineRule="auto"/>
        <w:jc w:val="both"/>
        <w:rPr>
          <w:sz w:val="24"/>
          <w:szCs w:val="24"/>
        </w:rPr>
      </w:pPr>
      <w:r w:rsidRPr="00DD39D8">
        <w:rPr>
          <w:sz w:val="24"/>
          <w:szCs w:val="24"/>
        </w:rPr>
        <w:t xml:space="preserve">Meeting with SLD before your COC meeting can help you iron out any additional details before presenting. These details can include unexpected costs (such as security or catering fees) and additional suggestions. This can help ensure that the final amount you are requesting is as accurate as possible. </w:t>
      </w:r>
    </w:p>
    <w:p w:rsidR="00FB50F6" w:rsidRDefault="00FB50F6" w:rsidP="00FB50F6">
      <w:pPr>
        <w:spacing w:after="0" w:line="240" w:lineRule="auto"/>
        <w:jc w:val="center"/>
        <w:rPr>
          <w:sz w:val="24"/>
          <w:szCs w:val="24"/>
        </w:rPr>
      </w:pPr>
    </w:p>
    <w:p w:rsidR="00DD39D8" w:rsidRPr="00DD39D8" w:rsidRDefault="00DD39D8" w:rsidP="00FB50F6">
      <w:pPr>
        <w:spacing w:after="0" w:line="240" w:lineRule="auto"/>
        <w:jc w:val="center"/>
        <w:rPr>
          <w:b/>
          <w:i/>
          <w:sz w:val="24"/>
          <w:szCs w:val="24"/>
        </w:rPr>
      </w:pPr>
      <w:r w:rsidRPr="00DD39D8">
        <w:rPr>
          <w:b/>
          <w:i/>
          <w:sz w:val="24"/>
          <w:szCs w:val="24"/>
        </w:rPr>
        <w:t>Pick the Right Presenter</w:t>
      </w:r>
    </w:p>
    <w:p w:rsidR="00DD39D8" w:rsidRPr="00DD39D8" w:rsidRDefault="00DD39D8" w:rsidP="00DD39D8">
      <w:pPr>
        <w:spacing w:after="0" w:line="240" w:lineRule="auto"/>
        <w:jc w:val="both"/>
        <w:rPr>
          <w:sz w:val="24"/>
          <w:szCs w:val="24"/>
        </w:rPr>
      </w:pPr>
      <w:r w:rsidRPr="00DD39D8">
        <w:rPr>
          <w:sz w:val="24"/>
          <w:szCs w:val="24"/>
        </w:rPr>
        <w:t xml:space="preserve">It is important to select a member of your organization that is knowledgeable about your proposed event. COC representatives may ask questions that will be vital to their final decision. Your presenter should be able to easily answer these questions and provide additional information if necessary. If they do not, your final funding decision can be delayed or even denied. </w:t>
      </w:r>
    </w:p>
    <w:p w:rsidR="00DD39D8" w:rsidRPr="00DD39D8" w:rsidRDefault="00DD39D8" w:rsidP="00DD39D8">
      <w:pPr>
        <w:spacing w:after="0" w:line="240" w:lineRule="auto"/>
        <w:jc w:val="center"/>
        <w:rPr>
          <w:b/>
          <w:i/>
          <w:sz w:val="24"/>
          <w:szCs w:val="24"/>
        </w:rPr>
      </w:pPr>
      <w:r w:rsidRPr="00DD39D8">
        <w:rPr>
          <w:b/>
          <w:i/>
          <w:sz w:val="24"/>
          <w:szCs w:val="24"/>
        </w:rPr>
        <w:t>Be Conscious of Your Time Limit</w:t>
      </w:r>
    </w:p>
    <w:p w:rsidR="00DD39D8" w:rsidRPr="00DD39D8" w:rsidRDefault="00DD39D8" w:rsidP="00DD39D8">
      <w:pPr>
        <w:spacing w:after="0" w:line="240" w:lineRule="auto"/>
        <w:rPr>
          <w:sz w:val="24"/>
          <w:szCs w:val="24"/>
        </w:rPr>
      </w:pPr>
      <w:r w:rsidRPr="00DD39D8">
        <w:rPr>
          <w:sz w:val="24"/>
          <w:szCs w:val="24"/>
        </w:rPr>
        <w:t>Council of Clubs Representatives will review several event-by-event funding, and new charter proposal</w:t>
      </w:r>
      <w:r w:rsidR="00112F13">
        <w:rPr>
          <w:sz w:val="24"/>
          <w:szCs w:val="24"/>
        </w:rPr>
        <w:t>s</w:t>
      </w:r>
      <w:r w:rsidRPr="00DD39D8">
        <w:rPr>
          <w:sz w:val="24"/>
          <w:szCs w:val="24"/>
        </w:rPr>
        <w:t xml:space="preserve"> during any given meeting. Your presentation will typically be limited to 2-3 minutes with additional time for questions. Please be sure to review and practice your presentation to ensure that it will fit into the time allotted. </w:t>
      </w:r>
    </w:p>
    <w:p w:rsidR="00DD39D8" w:rsidRPr="00DD39D8" w:rsidRDefault="00DD39D8" w:rsidP="00DD39D8">
      <w:pPr>
        <w:spacing w:after="0" w:line="240" w:lineRule="auto"/>
        <w:jc w:val="both"/>
        <w:rPr>
          <w:sz w:val="24"/>
          <w:szCs w:val="24"/>
        </w:rPr>
      </w:pPr>
    </w:p>
    <w:p w:rsidR="00DD39D8" w:rsidRPr="00DD39D8" w:rsidRDefault="00DD39D8" w:rsidP="00DD39D8">
      <w:pPr>
        <w:spacing w:after="0" w:line="240" w:lineRule="auto"/>
        <w:jc w:val="center"/>
        <w:rPr>
          <w:b/>
          <w:i/>
          <w:sz w:val="24"/>
          <w:szCs w:val="24"/>
        </w:rPr>
      </w:pPr>
      <w:r w:rsidRPr="00DD39D8">
        <w:rPr>
          <w:b/>
          <w:i/>
          <w:sz w:val="24"/>
          <w:szCs w:val="24"/>
        </w:rPr>
        <w:t>Provide Back-Up Information</w:t>
      </w:r>
    </w:p>
    <w:p w:rsidR="00DD39D8" w:rsidRPr="00DD39D8" w:rsidRDefault="00DD39D8" w:rsidP="00DD39D8">
      <w:pPr>
        <w:spacing w:after="0" w:line="240" w:lineRule="auto"/>
        <w:jc w:val="both"/>
        <w:rPr>
          <w:sz w:val="24"/>
          <w:szCs w:val="24"/>
        </w:rPr>
      </w:pPr>
      <w:r w:rsidRPr="00DD39D8">
        <w:rPr>
          <w:sz w:val="24"/>
          <w:szCs w:val="24"/>
        </w:rPr>
        <w:t xml:space="preserve">While there is no one right way to present information, it helps to provide back-up materials (brochures, fliers, quotes, etc.) to give the representatives a better understanding of your event.  Whether you decide to assemble a packet of documents or create folders, find a way to make this information easily presentable and accessible. Also be sure to have enough copies for the entire Council of Club Representatives – totaling approximately 18 students. (Be sure to contact the Council of Clubs Chair for accurate numbers. </w:t>
      </w:r>
    </w:p>
    <w:p w:rsidR="00DD39D8" w:rsidRPr="00DD39D8" w:rsidRDefault="00DD39D8" w:rsidP="00DD39D8">
      <w:pPr>
        <w:spacing w:after="0" w:line="240" w:lineRule="auto"/>
        <w:jc w:val="both"/>
        <w:rPr>
          <w:sz w:val="24"/>
          <w:szCs w:val="24"/>
        </w:rPr>
      </w:pPr>
    </w:p>
    <w:p w:rsidR="00DD39D8" w:rsidRPr="00DD39D8" w:rsidRDefault="00DD39D8" w:rsidP="00DD39D8">
      <w:pPr>
        <w:spacing w:after="0" w:line="240" w:lineRule="auto"/>
        <w:jc w:val="center"/>
        <w:rPr>
          <w:b/>
          <w:i/>
          <w:sz w:val="24"/>
          <w:szCs w:val="24"/>
        </w:rPr>
      </w:pPr>
      <w:r w:rsidRPr="00DD39D8">
        <w:rPr>
          <w:b/>
          <w:i/>
          <w:sz w:val="24"/>
          <w:szCs w:val="24"/>
        </w:rPr>
        <w:t xml:space="preserve">Come Prepared </w:t>
      </w:r>
    </w:p>
    <w:p w:rsidR="00DD39D8" w:rsidRPr="00DD39D8" w:rsidRDefault="00DD39D8" w:rsidP="00DD39D8">
      <w:pPr>
        <w:spacing w:after="0" w:line="240" w:lineRule="auto"/>
        <w:rPr>
          <w:sz w:val="24"/>
          <w:szCs w:val="24"/>
        </w:rPr>
      </w:pPr>
      <w:r w:rsidRPr="00DD39D8">
        <w:rPr>
          <w:sz w:val="24"/>
          <w:szCs w:val="24"/>
        </w:rPr>
        <w:t>Some questions Council of Clubs Representatives may ask about your event or organization may include:</w:t>
      </w:r>
    </w:p>
    <w:p w:rsidR="00DD39D8" w:rsidRPr="00DD39D8" w:rsidRDefault="00DD39D8" w:rsidP="00DD39D8">
      <w:pPr>
        <w:pStyle w:val="ListParagraph"/>
        <w:numPr>
          <w:ilvl w:val="0"/>
          <w:numId w:val="3"/>
        </w:numPr>
        <w:spacing w:after="0" w:line="240" w:lineRule="auto"/>
        <w:rPr>
          <w:sz w:val="24"/>
          <w:szCs w:val="24"/>
        </w:rPr>
      </w:pPr>
      <w:r w:rsidRPr="00DD39D8">
        <w:rPr>
          <w:sz w:val="24"/>
          <w:szCs w:val="24"/>
        </w:rPr>
        <w:t>How does this event benefit the NEIU community?</w:t>
      </w:r>
    </w:p>
    <w:p w:rsidR="00DD39D8" w:rsidRPr="00DD39D8" w:rsidRDefault="00DD39D8" w:rsidP="00DD39D8">
      <w:pPr>
        <w:pStyle w:val="ListParagraph"/>
        <w:numPr>
          <w:ilvl w:val="0"/>
          <w:numId w:val="3"/>
        </w:numPr>
        <w:spacing w:after="0" w:line="240" w:lineRule="auto"/>
        <w:rPr>
          <w:sz w:val="24"/>
          <w:szCs w:val="24"/>
        </w:rPr>
      </w:pPr>
      <w:r w:rsidRPr="00DD39D8">
        <w:rPr>
          <w:sz w:val="24"/>
          <w:szCs w:val="24"/>
        </w:rPr>
        <w:t>How does this event fulfill your clubs mission?</w:t>
      </w:r>
    </w:p>
    <w:p w:rsidR="00DD39D8" w:rsidRPr="00DD39D8" w:rsidRDefault="00DD39D8" w:rsidP="00DD39D8">
      <w:pPr>
        <w:pStyle w:val="ListParagraph"/>
        <w:numPr>
          <w:ilvl w:val="0"/>
          <w:numId w:val="3"/>
        </w:numPr>
        <w:spacing w:after="0" w:line="240" w:lineRule="auto"/>
        <w:rPr>
          <w:sz w:val="24"/>
          <w:szCs w:val="24"/>
        </w:rPr>
      </w:pPr>
      <w:r w:rsidRPr="00DD39D8">
        <w:rPr>
          <w:sz w:val="24"/>
          <w:szCs w:val="24"/>
        </w:rPr>
        <w:t>What are the most important aspects of your event?</w:t>
      </w:r>
    </w:p>
    <w:p w:rsidR="00DD39D8" w:rsidRPr="00DD39D8" w:rsidRDefault="00DD39D8" w:rsidP="00DD39D8">
      <w:pPr>
        <w:pStyle w:val="ListParagraph"/>
        <w:numPr>
          <w:ilvl w:val="1"/>
          <w:numId w:val="3"/>
        </w:numPr>
        <w:spacing w:after="0" w:line="240" w:lineRule="auto"/>
        <w:rPr>
          <w:sz w:val="24"/>
          <w:szCs w:val="24"/>
        </w:rPr>
      </w:pPr>
      <w:r w:rsidRPr="00DD39D8">
        <w:rPr>
          <w:sz w:val="24"/>
          <w:szCs w:val="24"/>
        </w:rPr>
        <w:t>Things that cannot be cut</w:t>
      </w:r>
    </w:p>
    <w:p w:rsidR="00DD39D8" w:rsidRPr="00DD39D8" w:rsidRDefault="00DD39D8" w:rsidP="00DD39D8">
      <w:pPr>
        <w:pStyle w:val="ListParagraph"/>
        <w:numPr>
          <w:ilvl w:val="0"/>
          <w:numId w:val="3"/>
        </w:numPr>
        <w:spacing w:after="0" w:line="240" w:lineRule="auto"/>
        <w:rPr>
          <w:sz w:val="24"/>
          <w:szCs w:val="24"/>
        </w:rPr>
      </w:pPr>
      <w:r w:rsidRPr="00DD39D8">
        <w:rPr>
          <w:sz w:val="24"/>
          <w:szCs w:val="24"/>
        </w:rPr>
        <w:t>How does your event appeal to a diverse group of students?</w:t>
      </w:r>
    </w:p>
    <w:p w:rsidR="00DD39D8" w:rsidRPr="00274DE9" w:rsidRDefault="00DD39D8" w:rsidP="00DD39D8">
      <w:pPr>
        <w:pStyle w:val="ListParagraph"/>
        <w:numPr>
          <w:ilvl w:val="0"/>
          <w:numId w:val="3"/>
        </w:numPr>
        <w:spacing w:after="0" w:line="240" w:lineRule="auto"/>
        <w:rPr>
          <w:sz w:val="24"/>
          <w:szCs w:val="24"/>
        </w:rPr>
      </w:pPr>
      <w:r w:rsidRPr="00274DE9">
        <w:rPr>
          <w:sz w:val="24"/>
          <w:szCs w:val="24"/>
        </w:rPr>
        <w:t>Have you invited any other clubs to help in the planning/execution of your event</w:t>
      </w:r>
      <w:r w:rsidR="00274DE9" w:rsidRPr="00274DE9">
        <w:rPr>
          <w:sz w:val="24"/>
          <w:szCs w:val="24"/>
        </w:rPr>
        <w:t xml:space="preserve"> or be</w:t>
      </w:r>
      <w:r w:rsidRPr="00274DE9">
        <w:rPr>
          <w:sz w:val="24"/>
          <w:szCs w:val="24"/>
        </w:rPr>
        <w:t xml:space="preserve"> </w:t>
      </w:r>
      <w:r w:rsidR="00274DE9">
        <w:rPr>
          <w:sz w:val="24"/>
          <w:szCs w:val="24"/>
        </w:rPr>
        <w:t>c</w:t>
      </w:r>
      <w:r w:rsidRPr="00274DE9">
        <w:rPr>
          <w:sz w:val="24"/>
          <w:szCs w:val="24"/>
        </w:rPr>
        <w:t xml:space="preserve">o-sponsors? </w:t>
      </w:r>
    </w:p>
    <w:p w:rsidR="0080631F" w:rsidRPr="00DD39D8" w:rsidRDefault="0080631F" w:rsidP="0080631F">
      <w:pPr>
        <w:pStyle w:val="ListParagraph"/>
        <w:spacing w:after="0" w:line="240" w:lineRule="auto"/>
        <w:rPr>
          <w:rFonts w:cs="Times New Roman"/>
          <w:sz w:val="24"/>
          <w:szCs w:val="24"/>
        </w:rPr>
      </w:pPr>
    </w:p>
    <w:p w:rsidR="00DD39D8" w:rsidRDefault="00DD39D8" w:rsidP="00DD39D8">
      <w:pPr>
        <w:pStyle w:val="ListParagraph"/>
        <w:spacing w:after="0" w:line="240" w:lineRule="auto"/>
        <w:ind w:left="0"/>
        <w:rPr>
          <w:rFonts w:cs="Times New Roman"/>
          <w:sz w:val="24"/>
          <w:szCs w:val="24"/>
        </w:rPr>
      </w:pPr>
      <w:r w:rsidRPr="00DD39D8">
        <w:rPr>
          <w:rFonts w:cs="Times New Roman"/>
          <w:sz w:val="24"/>
          <w:szCs w:val="24"/>
        </w:rPr>
        <w:t xml:space="preserve">Should you have questions pertaining to the Council of Clubs (COC) or its process, please contact Student Leadership Development Director Veronica </w:t>
      </w:r>
      <w:proofErr w:type="gramStart"/>
      <w:r w:rsidRPr="00DD39D8">
        <w:rPr>
          <w:rFonts w:cs="Times New Roman"/>
          <w:sz w:val="24"/>
          <w:szCs w:val="24"/>
        </w:rPr>
        <w:t>Rodriguez:</w:t>
      </w:r>
      <w:proofErr w:type="gramEnd"/>
      <w:r w:rsidRPr="00DD39D8">
        <w:rPr>
          <w:rFonts w:cs="Times New Roman"/>
          <w:sz w:val="24"/>
          <w:szCs w:val="24"/>
        </w:rPr>
        <w:t xml:space="preserve"> </w:t>
      </w:r>
    </w:p>
    <w:p w:rsidR="00DD39D8" w:rsidRPr="00DD39D8" w:rsidRDefault="00DD39D8" w:rsidP="00DD39D8">
      <w:pPr>
        <w:pStyle w:val="ListParagraph"/>
        <w:spacing w:after="0" w:line="240" w:lineRule="auto"/>
        <w:ind w:left="0"/>
        <w:rPr>
          <w:rFonts w:cs="Times New Roman"/>
          <w:sz w:val="24"/>
          <w:szCs w:val="24"/>
        </w:rPr>
      </w:pPr>
      <w:r w:rsidRPr="00DD39D8">
        <w:rPr>
          <w:rFonts w:cs="Times New Roman"/>
          <w:sz w:val="24"/>
          <w:szCs w:val="24"/>
        </w:rPr>
        <w:t>(</w:t>
      </w:r>
      <w:hyperlink r:id="rId8" w:history="1">
        <w:r w:rsidRPr="00DD39D8">
          <w:rPr>
            <w:rStyle w:val="Hyperlink"/>
            <w:rFonts w:cs="Times New Roman"/>
            <w:sz w:val="24"/>
            <w:szCs w:val="24"/>
          </w:rPr>
          <w:t>v-rodriguez9@neiu.edu</w:t>
        </w:r>
      </w:hyperlink>
      <w:r w:rsidRPr="00DD39D8">
        <w:rPr>
          <w:rFonts w:cs="Times New Roman"/>
          <w:sz w:val="24"/>
          <w:szCs w:val="24"/>
        </w:rPr>
        <w:t>).</w:t>
      </w:r>
    </w:p>
    <w:sectPr w:rsidR="00DD39D8" w:rsidRPr="00DD39D8" w:rsidSect="00DD39D8">
      <w:footerReference w:type="default" r:id="rId9"/>
      <w:pgSz w:w="12240" w:h="15840"/>
      <w:pgMar w:top="99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5F9" w:rsidRDefault="00B165F9" w:rsidP="00762A55">
      <w:pPr>
        <w:spacing w:after="0" w:line="240" w:lineRule="auto"/>
      </w:pPr>
      <w:r>
        <w:separator/>
      </w:r>
    </w:p>
  </w:endnote>
  <w:endnote w:type="continuationSeparator" w:id="0">
    <w:p w:rsidR="00B165F9" w:rsidRDefault="00B165F9" w:rsidP="0076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F13" w:rsidRDefault="00112F13" w:rsidP="00762A55">
    <w:pPr>
      <w:pStyle w:val="Footer"/>
      <w:jc w:val="center"/>
    </w:pPr>
    <w:r>
      <w:t>The Office of Student Leadership Development</w:t>
    </w:r>
  </w:p>
  <w:p w:rsidR="00112F13" w:rsidRDefault="00112F13" w:rsidP="00762A55">
    <w:pPr>
      <w:pStyle w:val="Footer"/>
      <w:jc w:val="center"/>
    </w:pPr>
    <w:r>
      <w:t>773.442.4660</w:t>
    </w:r>
  </w:p>
  <w:p w:rsidR="00112F13" w:rsidRDefault="00112F13" w:rsidP="00762A55">
    <w:pPr>
      <w:pStyle w:val="Footer"/>
      <w:jc w:val="center"/>
    </w:pPr>
    <w:r>
      <w:t>E-041B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5F9" w:rsidRDefault="00B165F9" w:rsidP="00762A55">
      <w:pPr>
        <w:spacing w:after="0" w:line="240" w:lineRule="auto"/>
      </w:pPr>
      <w:r>
        <w:separator/>
      </w:r>
    </w:p>
  </w:footnote>
  <w:footnote w:type="continuationSeparator" w:id="0">
    <w:p w:rsidR="00B165F9" w:rsidRDefault="00B165F9" w:rsidP="00762A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4CF"/>
    <w:multiLevelType w:val="hybridMultilevel"/>
    <w:tmpl w:val="8354C0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5244ED"/>
    <w:multiLevelType w:val="hybridMultilevel"/>
    <w:tmpl w:val="DFB81CF8"/>
    <w:lvl w:ilvl="0" w:tplc="B09A7CE4">
      <w:start w:val="1"/>
      <w:numFmt w:val="bullet"/>
      <w:lvlText w:val=""/>
      <w:lvlJc w:val="left"/>
      <w:pPr>
        <w:tabs>
          <w:tab w:val="num" w:pos="720"/>
        </w:tabs>
        <w:ind w:left="720" w:hanging="360"/>
      </w:pPr>
      <w:rPr>
        <w:rFonts w:ascii="Wingdings" w:hAnsi="Wingdings" w:hint="default"/>
      </w:rPr>
    </w:lvl>
    <w:lvl w:ilvl="1" w:tplc="DDC457CA" w:tentative="1">
      <w:start w:val="1"/>
      <w:numFmt w:val="bullet"/>
      <w:lvlText w:val=""/>
      <w:lvlJc w:val="left"/>
      <w:pPr>
        <w:tabs>
          <w:tab w:val="num" w:pos="1440"/>
        </w:tabs>
        <w:ind w:left="1440" w:hanging="360"/>
      </w:pPr>
      <w:rPr>
        <w:rFonts w:ascii="Wingdings" w:hAnsi="Wingdings" w:hint="default"/>
      </w:rPr>
    </w:lvl>
    <w:lvl w:ilvl="2" w:tplc="42F2D4B4" w:tentative="1">
      <w:start w:val="1"/>
      <w:numFmt w:val="bullet"/>
      <w:lvlText w:val=""/>
      <w:lvlJc w:val="left"/>
      <w:pPr>
        <w:tabs>
          <w:tab w:val="num" w:pos="2160"/>
        </w:tabs>
        <w:ind w:left="2160" w:hanging="360"/>
      </w:pPr>
      <w:rPr>
        <w:rFonts w:ascii="Wingdings" w:hAnsi="Wingdings" w:hint="default"/>
      </w:rPr>
    </w:lvl>
    <w:lvl w:ilvl="3" w:tplc="BD749E8C" w:tentative="1">
      <w:start w:val="1"/>
      <w:numFmt w:val="bullet"/>
      <w:lvlText w:val=""/>
      <w:lvlJc w:val="left"/>
      <w:pPr>
        <w:tabs>
          <w:tab w:val="num" w:pos="2880"/>
        </w:tabs>
        <w:ind w:left="2880" w:hanging="360"/>
      </w:pPr>
      <w:rPr>
        <w:rFonts w:ascii="Wingdings" w:hAnsi="Wingdings" w:hint="default"/>
      </w:rPr>
    </w:lvl>
    <w:lvl w:ilvl="4" w:tplc="DCF68D78" w:tentative="1">
      <w:start w:val="1"/>
      <w:numFmt w:val="bullet"/>
      <w:lvlText w:val=""/>
      <w:lvlJc w:val="left"/>
      <w:pPr>
        <w:tabs>
          <w:tab w:val="num" w:pos="3600"/>
        </w:tabs>
        <w:ind w:left="3600" w:hanging="360"/>
      </w:pPr>
      <w:rPr>
        <w:rFonts w:ascii="Wingdings" w:hAnsi="Wingdings" w:hint="default"/>
      </w:rPr>
    </w:lvl>
    <w:lvl w:ilvl="5" w:tplc="B770DF24" w:tentative="1">
      <w:start w:val="1"/>
      <w:numFmt w:val="bullet"/>
      <w:lvlText w:val=""/>
      <w:lvlJc w:val="left"/>
      <w:pPr>
        <w:tabs>
          <w:tab w:val="num" w:pos="4320"/>
        </w:tabs>
        <w:ind w:left="4320" w:hanging="360"/>
      </w:pPr>
      <w:rPr>
        <w:rFonts w:ascii="Wingdings" w:hAnsi="Wingdings" w:hint="default"/>
      </w:rPr>
    </w:lvl>
    <w:lvl w:ilvl="6" w:tplc="E1C022C2" w:tentative="1">
      <w:start w:val="1"/>
      <w:numFmt w:val="bullet"/>
      <w:lvlText w:val=""/>
      <w:lvlJc w:val="left"/>
      <w:pPr>
        <w:tabs>
          <w:tab w:val="num" w:pos="5040"/>
        </w:tabs>
        <w:ind w:left="5040" w:hanging="360"/>
      </w:pPr>
      <w:rPr>
        <w:rFonts w:ascii="Wingdings" w:hAnsi="Wingdings" w:hint="default"/>
      </w:rPr>
    </w:lvl>
    <w:lvl w:ilvl="7" w:tplc="E390CC2A" w:tentative="1">
      <w:start w:val="1"/>
      <w:numFmt w:val="bullet"/>
      <w:lvlText w:val=""/>
      <w:lvlJc w:val="left"/>
      <w:pPr>
        <w:tabs>
          <w:tab w:val="num" w:pos="5760"/>
        </w:tabs>
        <w:ind w:left="5760" w:hanging="360"/>
      </w:pPr>
      <w:rPr>
        <w:rFonts w:ascii="Wingdings" w:hAnsi="Wingdings" w:hint="default"/>
      </w:rPr>
    </w:lvl>
    <w:lvl w:ilvl="8" w:tplc="09B850F2" w:tentative="1">
      <w:start w:val="1"/>
      <w:numFmt w:val="bullet"/>
      <w:lvlText w:val=""/>
      <w:lvlJc w:val="left"/>
      <w:pPr>
        <w:tabs>
          <w:tab w:val="num" w:pos="6480"/>
        </w:tabs>
        <w:ind w:left="6480" w:hanging="360"/>
      </w:pPr>
      <w:rPr>
        <w:rFonts w:ascii="Wingdings" w:hAnsi="Wingdings" w:hint="default"/>
      </w:rPr>
    </w:lvl>
  </w:abstractNum>
  <w:abstractNum w:abstractNumId="2">
    <w:nsid w:val="6B597902"/>
    <w:multiLevelType w:val="hybridMultilevel"/>
    <w:tmpl w:val="032AD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5D"/>
    <w:rsid w:val="00052FB6"/>
    <w:rsid w:val="00112F13"/>
    <w:rsid w:val="0013206F"/>
    <w:rsid w:val="00217592"/>
    <w:rsid w:val="00274DE9"/>
    <w:rsid w:val="0045275D"/>
    <w:rsid w:val="00456021"/>
    <w:rsid w:val="006B2E51"/>
    <w:rsid w:val="00762A55"/>
    <w:rsid w:val="0080631F"/>
    <w:rsid w:val="009033EE"/>
    <w:rsid w:val="00A17C4C"/>
    <w:rsid w:val="00A24E6A"/>
    <w:rsid w:val="00B165F9"/>
    <w:rsid w:val="00C53568"/>
    <w:rsid w:val="00C6495F"/>
    <w:rsid w:val="00D5596C"/>
    <w:rsid w:val="00DD39D8"/>
    <w:rsid w:val="00DD3F04"/>
    <w:rsid w:val="00FB5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75D"/>
    <w:pPr>
      <w:ind w:left="720"/>
      <w:contextualSpacing/>
    </w:pPr>
  </w:style>
  <w:style w:type="paragraph" w:styleId="BalloonText">
    <w:name w:val="Balloon Text"/>
    <w:basedOn w:val="Normal"/>
    <w:link w:val="BalloonTextChar"/>
    <w:uiPriority w:val="99"/>
    <w:semiHidden/>
    <w:unhideWhenUsed/>
    <w:rsid w:val="00A24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6A"/>
    <w:rPr>
      <w:rFonts w:ascii="Tahoma" w:hAnsi="Tahoma" w:cs="Tahoma"/>
      <w:sz w:val="16"/>
      <w:szCs w:val="16"/>
    </w:rPr>
  </w:style>
  <w:style w:type="paragraph" w:styleId="Header">
    <w:name w:val="header"/>
    <w:basedOn w:val="Normal"/>
    <w:link w:val="HeaderChar"/>
    <w:uiPriority w:val="99"/>
    <w:semiHidden/>
    <w:unhideWhenUsed/>
    <w:rsid w:val="00762A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A55"/>
  </w:style>
  <w:style w:type="paragraph" w:styleId="Footer">
    <w:name w:val="footer"/>
    <w:basedOn w:val="Normal"/>
    <w:link w:val="FooterChar"/>
    <w:uiPriority w:val="99"/>
    <w:semiHidden/>
    <w:unhideWhenUsed/>
    <w:rsid w:val="00762A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2A55"/>
  </w:style>
  <w:style w:type="character" w:styleId="Hyperlink">
    <w:name w:val="Hyperlink"/>
    <w:basedOn w:val="DefaultParagraphFont"/>
    <w:uiPriority w:val="99"/>
    <w:unhideWhenUsed/>
    <w:rsid w:val="00DD39D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75D"/>
    <w:pPr>
      <w:ind w:left="720"/>
      <w:contextualSpacing/>
    </w:pPr>
  </w:style>
  <w:style w:type="paragraph" w:styleId="BalloonText">
    <w:name w:val="Balloon Text"/>
    <w:basedOn w:val="Normal"/>
    <w:link w:val="BalloonTextChar"/>
    <w:uiPriority w:val="99"/>
    <w:semiHidden/>
    <w:unhideWhenUsed/>
    <w:rsid w:val="00A24E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E6A"/>
    <w:rPr>
      <w:rFonts w:ascii="Tahoma" w:hAnsi="Tahoma" w:cs="Tahoma"/>
      <w:sz w:val="16"/>
      <w:szCs w:val="16"/>
    </w:rPr>
  </w:style>
  <w:style w:type="paragraph" w:styleId="Header">
    <w:name w:val="header"/>
    <w:basedOn w:val="Normal"/>
    <w:link w:val="HeaderChar"/>
    <w:uiPriority w:val="99"/>
    <w:semiHidden/>
    <w:unhideWhenUsed/>
    <w:rsid w:val="00762A5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2A55"/>
  </w:style>
  <w:style w:type="paragraph" w:styleId="Footer">
    <w:name w:val="footer"/>
    <w:basedOn w:val="Normal"/>
    <w:link w:val="FooterChar"/>
    <w:uiPriority w:val="99"/>
    <w:semiHidden/>
    <w:unhideWhenUsed/>
    <w:rsid w:val="00762A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2A55"/>
  </w:style>
  <w:style w:type="character" w:styleId="Hyperlink">
    <w:name w:val="Hyperlink"/>
    <w:basedOn w:val="DefaultParagraphFont"/>
    <w:uiPriority w:val="99"/>
    <w:unhideWhenUsed/>
    <w:rsid w:val="00DD39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652949">
      <w:bodyDiv w:val="1"/>
      <w:marLeft w:val="0"/>
      <w:marRight w:val="0"/>
      <w:marTop w:val="0"/>
      <w:marBottom w:val="0"/>
      <w:divBdr>
        <w:top w:val="none" w:sz="0" w:space="0" w:color="auto"/>
        <w:left w:val="none" w:sz="0" w:space="0" w:color="auto"/>
        <w:bottom w:val="none" w:sz="0" w:space="0" w:color="auto"/>
        <w:right w:val="none" w:sz="0" w:space="0" w:color="auto"/>
      </w:divBdr>
      <w:divsChild>
        <w:div w:id="1833763496">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odriguez9@nei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TEMP</cp:lastModifiedBy>
  <cp:revision>2</cp:revision>
  <cp:lastPrinted>2014-03-03T20:30:00Z</cp:lastPrinted>
  <dcterms:created xsi:type="dcterms:W3CDTF">2015-06-26T16:51:00Z</dcterms:created>
  <dcterms:modified xsi:type="dcterms:W3CDTF">2015-06-26T16:51:00Z</dcterms:modified>
</cp:coreProperties>
</file>