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C04E" w14:textId="480E0297" w:rsidR="00596C76" w:rsidRPr="002770BE" w:rsidRDefault="00673468" w:rsidP="00673468">
      <w:pPr>
        <w:jc w:val="center"/>
        <w:rPr>
          <w:rFonts w:cs="Times New Roman"/>
          <w:b/>
          <w:bCs/>
        </w:rPr>
      </w:pPr>
      <w:r w:rsidRPr="002770BE">
        <w:rPr>
          <w:rFonts w:cs="Times New Roman"/>
          <w:b/>
          <w:bCs/>
        </w:rPr>
        <w:t>HRD 329 Internship Project Proposal Instructions</w:t>
      </w:r>
    </w:p>
    <w:p w14:paraId="34D0FF5E" w14:textId="77777777" w:rsidR="00673468" w:rsidRPr="002770BE" w:rsidRDefault="00673468" w:rsidP="00E46722">
      <w:pPr>
        <w:ind w:left="-270"/>
      </w:pPr>
    </w:p>
    <w:p w14:paraId="751BACA9" w14:textId="3650C83A" w:rsidR="00E46722" w:rsidRPr="002770BE" w:rsidRDefault="00E46722" w:rsidP="00E46722">
      <w:pPr>
        <w:pStyle w:val="ListParagraph"/>
        <w:numPr>
          <w:ilvl w:val="0"/>
          <w:numId w:val="1"/>
        </w:numPr>
        <w:ind w:left="-270"/>
      </w:pPr>
      <w:r w:rsidRPr="002770BE">
        <w:t>Please use the attached proposal template as it is presented. Ensure you complete each section. Do not skip a section; doing so may result in your proposal being rejected.</w:t>
      </w:r>
    </w:p>
    <w:p w14:paraId="1D524048" w14:textId="0AB9AE41" w:rsidR="00E46722" w:rsidRPr="002770BE" w:rsidRDefault="00E46722" w:rsidP="00E46722">
      <w:pPr>
        <w:pStyle w:val="ListParagraph"/>
        <w:numPr>
          <w:ilvl w:val="0"/>
          <w:numId w:val="1"/>
        </w:numPr>
        <w:ind w:left="-270"/>
      </w:pPr>
      <w:r w:rsidRPr="002770BE">
        <w:t>Do not try or expect to complete this proposal in one sitting. Break this significant work into bite-sized pieces. Use others to help you evaluate your work before submitting.</w:t>
      </w:r>
    </w:p>
    <w:p w14:paraId="6C93B4D4" w14:textId="63C55BEB" w:rsidR="00E46722" w:rsidRPr="002770BE" w:rsidRDefault="00E46722" w:rsidP="00E46722">
      <w:pPr>
        <w:pStyle w:val="ListParagraph"/>
        <w:numPr>
          <w:ilvl w:val="0"/>
          <w:numId w:val="1"/>
        </w:numPr>
        <w:ind w:left="-270"/>
      </w:pPr>
      <w:r w:rsidRPr="002770BE">
        <w:rPr>
          <w:u w:val="single"/>
        </w:rPr>
        <w:t>Be sure to</w:t>
      </w:r>
      <w:r w:rsidRPr="002770BE">
        <w:t>:</w:t>
      </w:r>
    </w:p>
    <w:p w14:paraId="12590E10" w14:textId="08096931" w:rsidR="00E46722" w:rsidRPr="002770BE" w:rsidRDefault="00E46722" w:rsidP="00E46722">
      <w:pPr>
        <w:pStyle w:val="ListParagraph"/>
        <w:numPr>
          <w:ilvl w:val="2"/>
          <w:numId w:val="2"/>
        </w:numPr>
        <w:ind w:left="540"/>
      </w:pPr>
      <w:r w:rsidRPr="002770BE">
        <w:t xml:space="preserve">Pay attention to the professional appearance of your submission – make sure you </w:t>
      </w:r>
      <w:r w:rsidR="007E2DEF" w:rsidRPr="002770BE">
        <w:t>maintain</w:t>
      </w:r>
      <w:r w:rsidRPr="002770BE">
        <w:t xml:space="preserve"> the typeface and font size used in the template.</w:t>
      </w:r>
    </w:p>
    <w:p w14:paraId="5C063D29" w14:textId="5AA7A9AF" w:rsidR="00E46722" w:rsidRPr="002770BE" w:rsidRDefault="00E46722" w:rsidP="00E46722">
      <w:pPr>
        <w:pStyle w:val="ListParagraph"/>
        <w:numPr>
          <w:ilvl w:val="2"/>
          <w:numId w:val="2"/>
        </w:numPr>
        <w:ind w:left="540"/>
      </w:pPr>
      <w:r w:rsidRPr="002770BE">
        <w:t>Spell check the document before you submit it.</w:t>
      </w:r>
    </w:p>
    <w:p w14:paraId="50A35686" w14:textId="27090CB9" w:rsidR="00E46722" w:rsidRPr="002770BE" w:rsidRDefault="00E46722" w:rsidP="00E46722">
      <w:pPr>
        <w:pStyle w:val="ListParagraph"/>
        <w:numPr>
          <w:ilvl w:val="2"/>
          <w:numId w:val="2"/>
        </w:numPr>
        <w:ind w:left="540"/>
      </w:pPr>
      <w:r w:rsidRPr="002770BE">
        <w:t>Have your document read aloud to you by the computer or a friend. This is a best practice when writing/submitting important documents.</w:t>
      </w:r>
      <w:r w:rsidR="007718D8" w:rsidRPr="002770BE">
        <w:t xml:space="preserve"> (Search online for “Read Aloud” instructions for your software.)</w:t>
      </w:r>
    </w:p>
    <w:p w14:paraId="196F37FB" w14:textId="4AD708CB" w:rsidR="00E46722" w:rsidRPr="002770BE" w:rsidRDefault="007718D8" w:rsidP="00E46722">
      <w:pPr>
        <w:pStyle w:val="ListParagraph"/>
        <w:numPr>
          <w:ilvl w:val="0"/>
          <w:numId w:val="1"/>
        </w:numPr>
        <w:ind w:left="-270"/>
      </w:pPr>
      <w:r w:rsidRPr="002770BE">
        <w:t xml:space="preserve">Remove all </w:t>
      </w:r>
      <w:r w:rsidR="00E46722" w:rsidRPr="002770BE">
        <w:t>instructions included in the template</w:t>
      </w:r>
      <w:r w:rsidR="00325E08" w:rsidRPr="002770BE">
        <w:t xml:space="preserve"> </w:t>
      </w:r>
      <w:r w:rsidRPr="002770BE">
        <w:t>i</w:t>
      </w:r>
      <w:r w:rsidR="00325E08" w:rsidRPr="002770BE">
        <w:t xml:space="preserve">n </w:t>
      </w:r>
      <w:r w:rsidR="00325E08" w:rsidRPr="002770BE">
        <w:rPr>
          <w:b/>
          <w:bCs/>
          <w:i/>
          <w:iCs/>
          <w:color w:val="C00000"/>
        </w:rPr>
        <w:t>red italicized</w:t>
      </w:r>
      <w:r w:rsidR="00325E08" w:rsidRPr="002770BE">
        <w:rPr>
          <w:color w:val="C00000"/>
        </w:rPr>
        <w:t xml:space="preserve"> </w:t>
      </w:r>
      <w:r w:rsidR="00325E08" w:rsidRPr="002770BE">
        <w:t>lettering</w:t>
      </w:r>
      <w:r w:rsidRPr="002770BE">
        <w:t>.</w:t>
      </w:r>
      <w:r w:rsidR="00E46722" w:rsidRPr="002770BE">
        <w:t xml:space="preserve"> Th</w:t>
      </w:r>
      <w:r w:rsidR="007E2DEF" w:rsidRPr="002770BE">
        <w:t>is is</w:t>
      </w:r>
      <w:r w:rsidR="00E46722" w:rsidRPr="002770BE">
        <w:t xml:space="preserve"> </w:t>
      </w:r>
      <w:r w:rsidRPr="002770BE">
        <w:t>included</w:t>
      </w:r>
      <w:r w:rsidR="00E46722" w:rsidRPr="002770BE">
        <w:t xml:space="preserve"> to help </w:t>
      </w:r>
      <w:r w:rsidR="00165041" w:rsidRPr="002770BE">
        <w:t>you but</w:t>
      </w:r>
      <w:r w:rsidRPr="002770BE">
        <w:t xml:space="preserve"> shou</w:t>
      </w:r>
      <w:r w:rsidR="00E46722" w:rsidRPr="002770BE">
        <w:t>ld not be included in your submission.</w:t>
      </w:r>
    </w:p>
    <w:p w14:paraId="47DC9B67" w14:textId="40964B4F" w:rsidR="00E46722" w:rsidRPr="002770BE" w:rsidRDefault="00E46722" w:rsidP="00E46722">
      <w:pPr>
        <w:pStyle w:val="ListParagraph"/>
        <w:numPr>
          <w:ilvl w:val="0"/>
          <w:numId w:val="1"/>
        </w:numPr>
        <w:ind w:left="-270"/>
      </w:pPr>
      <w:r w:rsidRPr="002770BE">
        <w:t xml:space="preserve">Submit your proposal in advance of the due date. Proposals submitted after the posted due date will not be accepted. Plan for unexpected events; </w:t>
      </w:r>
      <w:proofErr w:type="gramStart"/>
      <w:r w:rsidRPr="002770BE">
        <w:t>don’t</w:t>
      </w:r>
      <w:proofErr w:type="gramEnd"/>
      <w:r w:rsidRPr="002770BE">
        <w:t xml:space="preserve"> wait until the last week to write your proposal.</w:t>
      </w:r>
    </w:p>
    <w:p w14:paraId="3E542A66" w14:textId="77777777" w:rsidR="00E46722" w:rsidRPr="002770BE" w:rsidRDefault="00E46722" w:rsidP="00E46722"/>
    <w:p w14:paraId="5D2730B3" w14:textId="716FB7E5" w:rsidR="00E46722" w:rsidRPr="002770BE" w:rsidRDefault="00E46722" w:rsidP="00E46722">
      <w:pPr>
        <w:jc w:val="center"/>
        <w:rPr>
          <w:b/>
          <w:bCs/>
        </w:rPr>
      </w:pPr>
      <w:r w:rsidRPr="002770BE">
        <w:rPr>
          <w:b/>
          <w:bCs/>
        </w:rPr>
        <w:t>HRD 329 Internship Project Proposal Instructions by section</w:t>
      </w:r>
    </w:p>
    <w:p w14:paraId="11A338CA" w14:textId="77777777" w:rsidR="00E46722" w:rsidRPr="002770BE" w:rsidRDefault="00E46722" w:rsidP="00E46722"/>
    <w:p w14:paraId="0009CC34" w14:textId="6A8C7580" w:rsidR="00E46722" w:rsidRPr="002770BE" w:rsidRDefault="00E46722" w:rsidP="00E46722">
      <w:pPr>
        <w:ind w:left="-630"/>
      </w:pPr>
      <w:r w:rsidRPr="002770BE">
        <w:rPr>
          <w:b/>
          <w:bCs/>
        </w:rPr>
        <w:t>Cover sheet:</w:t>
      </w:r>
      <w:r w:rsidRPr="002770BE">
        <w:t xml:space="preserve"> Add your sponsoring organization’s name, your name, NEIU ID number, and the semester of your internship</w:t>
      </w:r>
    </w:p>
    <w:p w14:paraId="3A346144" w14:textId="18253AD7" w:rsidR="00E46722" w:rsidRPr="002770BE" w:rsidRDefault="007718D8" w:rsidP="00E46722">
      <w:pPr>
        <w:ind w:left="-630"/>
      </w:pPr>
      <w:r w:rsidRPr="002770BE">
        <w:rPr>
          <w:b/>
          <w:bCs/>
        </w:rPr>
        <w:t xml:space="preserve">Table of </w:t>
      </w:r>
      <w:r w:rsidR="00E46722" w:rsidRPr="002770BE">
        <w:rPr>
          <w:b/>
          <w:bCs/>
        </w:rPr>
        <w:t>Contents</w:t>
      </w:r>
      <w:r w:rsidRPr="002770BE">
        <w:rPr>
          <w:b/>
          <w:bCs/>
        </w:rPr>
        <w:t>/Folio</w:t>
      </w:r>
      <w:r w:rsidR="00E46722" w:rsidRPr="002770BE">
        <w:rPr>
          <w:b/>
          <w:bCs/>
        </w:rPr>
        <w:t>:</w:t>
      </w:r>
      <w:r w:rsidR="00E46722" w:rsidRPr="002770BE">
        <w:t xml:space="preserve"> Complete this section just before you submit your internship proposal. Update the page number</w:t>
      </w:r>
      <w:r w:rsidR="007E2DEF" w:rsidRPr="002770BE">
        <w:t>s</w:t>
      </w:r>
      <w:r w:rsidR="00E46722" w:rsidRPr="002770BE">
        <w:t xml:space="preserve"> by section so the reviewer can quickly find the content in your proposal.</w:t>
      </w:r>
      <w:r w:rsidR="00A00194" w:rsidRPr="002770BE">
        <w:t xml:space="preserve"> Be sure to delete the </w:t>
      </w:r>
      <w:r w:rsidR="007E2DEF" w:rsidRPr="002770BE">
        <w:t>instructions</w:t>
      </w:r>
      <w:r w:rsidR="00A00194" w:rsidRPr="002770BE">
        <w:t xml:space="preserve"> in </w:t>
      </w:r>
      <w:r w:rsidR="00A00194" w:rsidRPr="002770BE">
        <w:rPr>
          <w:b/>
          <w:bCs/>
          <w:i/>
          <w:iCs/>
          <w:color w:val="C00000"/>
        </w:rPr>
        <w:t>red italicized</w:t>
      </w:r>
      <w:r w:rsidR="00A00194" w:rsidRPr="002770BE">
        <w:rPr>
          <w:color w:val="C00000"/>
        </w:rPr>
        <w:t xml:space="preserve"> </w:t>
      </w:r>
      <w:r w:rsidR="00A00194" w:rsidRPr="002770BE">
        <w:t>lettering.</w:t>
      </w:r>
    </w:p>
    <w:p w14:paraId="68023811" w14:textId="4B901893" w:rsidR="00A00194" w:rsidRPr="002770BE" w:rsidRDefault="00245D00" w:rsidP="00A00194">
      <w:pPr>
        <w:ind w:left="-630"/>
      </w:pPr>
      <w:r w:rsidRPr="002770BE">
        <w:rPr>
          <w:b/>
          <w:bCs/>
        </w:rPr>
        <w:t xml:space="preserve">I. </w:t>
      </w:r>
      <w:r w:rsidR="00E46722" w:rsidRPr="002770BE">
        <w:rPr>
          <w:b/>
          <w:bCs/>
        </w:rPr>
        <w:t>Summary:</w:t>
      </w:r>
      <w:r w:rsidR="00E46722" w:rsidRPr="002770BE">
        <w:t xml:space="preserve"> Complete this section after you have finished </w:t>
      </w:r>
      <w:r w:rsidR="007E2DEF" w:rsidRPr="002770BE">
        <w:t xml:space="preserve">the other </w:t>
      </w:r>
      <w:r w:rsidR="00E46722" w:rsidRPr="002770BE">
        <w:t xml:space="preserve">proposal sections. This should be a one-page write-up. This section should provide the reviewer with enough information that, if they read only this section, they would have a good understanding of your internship.  </w:t>
      </w:r>
      <w:r w:rsidR="007718D8" w:rsidRPr="002770BE">
        <w:t>S</w:t>
      </w:r>
      <w:r w:rsidR="00325E08" w:rsidRPr="002770BE">
        <w:t xml:space="preserve">ee </w:t>
      </w:r>
      <w:r w:rsidR="007718D8" w:rsidRPr="002770BE">
        <w:t xml:space="preserve">the </w:t>
      </w:r>
      <w:r w:rsidR="00325E08" w:rsidRPr="002770BE">
        <w:rPr>
          <w:b/>
          <w:bCs/>
          <w:color w:val="C00000"/>
        </w:rPr>
        <w:t>additional in</w:t>
      </w:r>
      <w:r w:rsidR="007718D8" w:rsidRPr="002770BE">
        <w:rPr>
          <w:b/>
          <w:bCs/>
          <w:color w:val="C00000"/>
        </w:rPr>
        <w:t xml:space="preserve">structions </w:t>
      </w:r>
      <w:r w:rsidR="00325E08" w:rsidRPr="002770BE">
        <w:t>on the template</w:t>
      </w:r>
      <w:r w:rsidR="00A00194" w:rsidRPr="002770BE">
        <w:t xml:space="preserve">. Be sure to delete the </w:t>
      </w:r>
      <w:r w:rsidR="007E2DEF" w:rsidRPr="002770BE">
        <w:t>instructions</w:t>
      </w:r>
      <w:r w:rsidR="00A00194" w:rsidRPr="002770BE">
        <w:t xml:space="preserve"> in </w:t>
      </w:r>
      <w:r w:rsidR="00A00194" w:rsidRPr="002770BE">
        <w:rPr>
          <w:b/>
          <w:bCs/>
          <w:i/>
          <w:iCs/>
          <w:color w:val="C00000"/>
        </w:rPr>
        <w:t>red italicized</w:t>
      </w:r>
      <w:r w:rsidR="00A00194" w:rsidRPr="002770BE">
        <w:rPr>
          <w:color w:val="C00000"/>
        </w:rPr>
        <w:t xml:space="preserve"> </w:t>
      </w:r>
      <w:r w:rsidR="00A00194" w:rsidRPr="002770BE">
        <w:t>lettering.</w:t>
      </w:r>
    </w:p>
    <w:p w14:paraId="0D4C8E32" w14:textId="77777777" w:rsidR="007718D8" w:rsidRPr="002770BE" w:rsidRDefault="007718D8" w:rsidP="00A00194">
      <w:pPr>
        <w:ind w:left="-630"/>
      </w:pPr>
    </w:p>
    <w:p w14:paraId="6D43A7A5" w14:textId="72F56E23" w:rsidR="00A00194" w:rsidRPr="002770BE" w:rsidRDefault="00A00194" w:rsidP="00A00194">
      <w:pPr>
        <w:pStyle w:val="ListParagraph"/>
        <w:numPr>
          <w:ilvl w:val="0"/>
          <w:numId w:val="4"/>
        </w:numPr>
      </w:pPr>
      <w:r w:rsidRPr="002770BE">
        <w:lastRenderedPageBreak/>
        <w:t xml:space="preserve">The goal of this section is for you to encapsulate your internship on one page. This is challenging because you must prioritize your content to ensure </w:t>
      </w:r>
      <w:r w:rsidR="007E2DEF" w:rsidRPr="002770BE">
        <w:t xml:space="preserve">that readers can understand and </w:t>
      </w:r>
      <w:r w:rsidRPr="002770BE">
        <w:t>describe your internship after reading your summary.</w:t>
      </w:r>
    </w:p>
    <w:p w14:paraId="5FD45AE7" w14:textId="382DD997" w:rsidR="00E46722" w:rsidRPr="002770BE" w:rsidRDefault="00E46722" w:rsidP="00E46722">
      <w:pPr>
        <w:ind w:left="-630"/>
      </w:pPr>
    </w:p>
    <w:p w14:paraId="550C91A6" w14:textId="0A10B4EA" w:rsidR="00325E08" w:rsidRPr="002770BE" w:rsidRDefault="00245D00" w:rsidP="00E46722">
      <w:pPr>
        <w:ind w:left="-630"/>
      </w:pPr>
      <w:r w:rsidRPr="002770BE">
        <w:rPr>
          <w:b/>
          <w:bCs/>
        </w:rPr>
        <w:t xml:space="preserve">II. </w:t>
      </w:r>
      <w:r w:rsidR="00E46722" w:rsidRPr="002770BE">
        <w:rPr>
          <w:b/>
          <w:bCs/>
        </w:rPr>
        <w:t>The Organization:</w:t>
      </w:r>
      <w:r w:rsidR="00E46722" w:rsidRPr="002770BE">
        <w:t xml:space="preserve"> Describe the organization for which you will conduct your internship. Include data about the organization, </w:t>
      </w:r>
      <w:r w:rsidR="007E2DEF" w:rsidRPr="002770BE">
        <w:t xml:space="preserve">its </w:t>
      </w:r>
      <w:proofErr w:type="gramStart"/>
      <w:r w:rsidR="007E2DEF" w:rsidRPr="002770BE">
        <w:t>functions</w:t>
      </w:r>
      <w:proofErr w:type="gramEnd"/>
      <w:r w:rsidR="007E2DEF" w:rsidRPr="002770BE">
        <w:t xml:space="preserve"> and offerings</w:t>
      </w:r>
      <w:r w:rsidR="00E46722" w:rsidRPr="002770BE">
        <w:t>, how many employees, its revenue, and its organizational structure (an organizational chart is a plus). If your organization has many levels (</w:t>
      </w:r>
      <w:r w:rsidR="0016090D" w:rsidRPr="002770BE">
        <w:t>e.g., a parent organization, sister organizations, multiple locations),</w:t>
      </w:r>
      <w:r w:rsidR="00E46722" w:rsidRPr="002770BE">
        <w:t xml:space="preserve"> include this information. </w:t>
      </w:r>
    </w:p>
    <w:p w14:paraId="546C3BAE" w14:textId="6CD7D32C" w:rsidR="00E46722" w:rsidRPr="002770BE" w:rsidRDefault="00E46722" w:rsidP="00325E08">
      <w:pPr>
        <w:pStyle w:val="ListParagraph"/>
        <w:numPr>
          <w:ilvl w:val="0"/>
          <w:numId w:val="3"/>
        </w:numPr>
      </w:pPr>
      <w:r w:rsidRPr="002770BE">
        <w:t xml:space="preserve">The goal is for you to help the reviewer understand the </w:t>
      </w:r>
      <w:r w:rsidR="007E2DEF" w:rsidRPr="002770BE">
        <w:t xml:space="preserve">organization, </w:t>
      </w:r>
      <w:r w:rsidRPr="002770BE">
        <w:t>organizational structure</w:t>
      </w:r>
      <w:r w:rsidR="007E2DEF" w:rsidRPr="002770BE">
        <w:t>,</w:t>
      </w:r>
      <w:r w:rsidRPr="002770BE">
        <w:t xml:space="preserve"> and complexity in which you will be working.</w:t>
      </w:r>
    </w:p>
    <w:p w14:paraId="191E72CD" w14:textId="17E9B621" w:rsidR="00325E08" w:rsidRPr="002770BE" w:rsidRDefault="00E46722" w:rsidP="00E46722">
      <w:pPr>
        <w:ind w:left="-630"/>
      </w:pPr>
      <w:r w:rsidRPr="002770BE">
        <w:rPr>
          <w:b/>
          <w:bCs/>
        </w:rPr>
        <w:t>Department:</w:t>
      </w:r>
      <w:r w:rsidRPr="002770BE">
        <w:t xml:space="preserve"> </w:t>
      </w:r>
      <w:r w:rsidR="002A0919" w:rsidRPr="002770BE">
        <w:t>This is a</w:t>
      </w:r>
      <w:r w:rsidRPr="002770BE">
        <w:t xml:space="preserve"> subsection of the Organization section. If you are working in, for example, the Human Resources Department, </w:t>
      </w:r>
      <w:r w:rsidR="002A0919" w:rsidRPr="002770BE">
        <w:t>provide</w:t>
      </w:r>
      <w:r w:rsidRPr="002770BE">
        <w:t xml:space="preserve"> a description of the department, including, but not limited to, its organizational and reporting structure </w:t>
      </w:r>
      <w:r w:rsidR="00A00194" w:rsidRPr="002770BE">
        <w:t xml:space="preserve">(an organizational chart is a </w:t>
      </w:r>
      <w:r w:rsidR="007718D8" w:rsidRPr="002770BE">
        <w:t>plus) and</w:t>
      </w:r>
      <w:r w:rsidRPr="002770BE">
        <w:t xml:space="preserve"> its function/mission. Be sure to include yourself in the structure. </w:t>
      </w:r>
      <w:r w:rsidR="002A0919" w:rsidRPr="002770BE">
        <w:t xml:space="preserve">Describe </w:t>
      </w:r>
      <w:r w:rsidR="00325E08" w:rsidRPr="002770BE">
        <w:t>the size and function/mission of the department for the organization.</w:t>
      </w:r>
      <w:r w:rsidRPr="002770BE">
        <w:t xml:space="preserve"> </w:t>
      </w:r>
      <w:r w:rsidR="002A0919" w:rsidRPr="002770BE">
        <w:t>Ensure that you explain the value the department brings to the organization.</w:t>
      </w:r>
    </w:p>
    <w:p w14:paraId="53384D2F" w14:textId="07EA7D38" w:rsidR="00E46722" w:rsidRPr="002770BE" w:rsidRDefault="00E46722" w:rsidP="00325E08">
      <w:pPr>
        <w:pStyle w:val="ListParagraph"/>
        <w:numPr>
          <w:ilvl w:val="0"/>
          <w:numId w:val="3"/>
        </w:numPr>
      </w:pPr>
      <w:r w:rsidRPr="002770BE">
        <w:t>The goal is for you to help the reviewer understand the environment</w:t>
      </w:r>
      <w:r w:rsidR="007718D8" w:rsidRPr="002770BE">
        <w:t xml:space="preserve"> and complexity </w:t>
      </w:r>
      <w:r w:rsidRPr="002770BE">
        <w:t>in which you will be working.</w:t>
      </w:r>
    </w:p>
    <w:p w14:paraId="3C7A3981" w14:textId="4256760B" w:rsidR="00E46722" w:rsidRPr="002770BE" w:rsidRDefault="00245D00" w:rsidP="00E46722">
      <w:pPr>
        <w:ind w:left="-630"/>
      </w:pPr>
      <w:r w:rsidRPr="002770BE">
        <w:rPr>
          <w:b/>
          <w:bCs/>
        </w:rPr>
        <w:t>III. Problem Analysis</w:t>
      </w:r>
      <w:r w:rsidR="00E46722" w:rsidRPr="002770BE">
        <w:rPr>
          <w:b/>
          <w:bCs/>
        </w:rPr>
        <w:t>:</w:t>
      </w:r>
      <w:r w:rsidR="00E46722" w:rsidRPr="002770BE">
        <w:t xml:space="preserve"> This </w:t>
      </w:r>
      <w:r w:rsidR="00A00194" w:rsidRPr="002770BE">
        <w:t xml:space="preserve">section </w:t>
      </w:r>
      <w:r w:rsidR="007718D8" w:rsidRPr="002770BE">
        <w:t>poses the greatest challenge for students</w:t>
      </w:r>
      <w:r w:rsidR="00E46722" w:rsidRPr="002770BE">
        <w:t>. This is the section in which you describe</w:t>
      </w:r>
      <w:r w:rsidR="00E46722" w:rsidRPr="002770BE">
        <w:rPr>
          <w:b/>
          <w:bCs/>
        </w:rPr>
        <w:t xml:space="preserve"> </w:t>
      </w:r>
      <w:r w:rsidR="00AB1C2F" w:rsidRPr="002770BE">
        <w:rPr>
          <w:b/>
          <w:bCs/>
        </w:rPr>
        <w:t>the problem</w:t>
      </w:r>
      <w:r w:rsidR="006C0C2A" w:rsidRPr="002770BE">
        <w:rPr>
          <w:b/>
          <w:bCs/>
        </w:rPr>
        <w:t xml:space="preserve"> </w:t>
      </w:r>
      <w:r w:rsidR="006C0C2A" w:rsidRPr="002770BE">
        <w:t>within</w:t>
      </w:r>
      <w:r w:rsidR="00E46722" w:rsidRPr="002770BE">
        <w:t xml:space="preserve"> the organization that will be the focus of your internship to solve. To repeat, this is the section in which you describe </w:t>
      </w:r>
      <w:r w:rsidR="00AB1C2F" w:rsidRPr="002770BE">
        <w:rPr>
          <w:b/>
          <w:bCs/>
        </w:rPr>
        <w:t>the problem</w:t>
      </w:r>
      <w:r w:rsidR="006C0C2A" w:rsidRPr="002770BE">
        <w:rPr>
          <w:b/>
          <w:bCs/>
        </w:rPr>
        <w:t xml:space="preserve"> </w:t>
      </w:r>
      <w:r w:rsidR="006C0C2A" w:rsidRPr="002770BE">
        <w:t>within</w:t>
      </w:r>
      <w:r w:rsidR="00E46722" w:rsidRPr="002770BE">
        <w:t xml:space="preserve"> the organization that will be the focus of your internship to </w:t>
      </w:r>
      <w:r w:rsidR="006C0C2A" w:rsidRPr="002770BE">
        <w:t>improve</w:t>
      </w:r>
    </w:p>
    <w:p w14:paraId="76FDD6A1" w14:textId="77777777" w:rsidR="007E2DEF" w:rsidRPr="002770BE" w:rsidRDefault="00325E08" w:rsidP="00E46722">
      <w:pPr>
        <w:ind w:left="-630"/>
      </w:pPr>
      <w:r w:rsidRPr="002770BE">
        <w:t xml:space="preserve">You may </w:t>
      </w:r>
      <w:r w:rsidR="007718D8" w:rsidRPr="002770BE">
        <w:t>describe</w:t>
      </w:r>
      <w:r w:rsidRPr="002770BE">
        <w:t xml:space="preserve"> the </w:t>
      </w:r>
      <w:r w:rsidR="007718D8" w:rsidRPr="002770BE">
        <w:t>problems</w:t>
      </w:r>
      <w:r w:rsidRPr="002770BE">
        <w:t xml:space="preserve"> </w:t>
      </w:r>
      <w:r w:rsidR="007718D8" w:rsidRPr="002770BE">
        <w:t xml:space="preserve">with the labels </w:t>
      </w:r>
      <w:r w:rsidRPr="002770BE">
        <w:t>as</w:t>
      </w:r>
      <w:r w:rsidR="007E2DEF" w:rsidRPr="002770BE">
        <w:t>:</w:t>
      </w:r>
    </w:p>
    <w:p w14:paraId="6CDF251A" w14:textId="77777777" w:rsidR="007E2DEF" w:rsidRPr="002770BE" w:rsidRDefault="007E2DEF" w:rsidP="007E2DEF">
      <w:pPr>
        <w:pStyle w:val="ListParagraph"/>
        <w:numPr>
          <w:ilvl w:val="0"/>
          <w:numId w:val="3"/>
        </w:numPr>
      </w:pPr>
      <w:r w:rsidRPr="002770BE">
        <w:t>“As is” state</w:t>
      </w:r>
    </w:p>
    <w:p w14:paraId="6053CA9C" w14:textId="0EEE0572" w:rsidR="007718D8" w:rsidRPr="002770BE" w:rsidRDefault="007E2DEF" w:rsidP="007E2DEF">
      <w:pPr>
        <w:pStyle w:val="ListParagraph"/>
        <w:numPr>
          <w:ilvl w:val="0"/>
          <w:numId w:val="3"/>
        </w:numPr>
      </w:pPr>
      <w:r w:rsidRPr="002770BE">
        <w:t xml:space="preserve">“Current State of Performance, “ </w:t>
      </w:r>
    </w:p>
    <w:p w14:paraId="0018260B" w14:textId="1F82FE58" w:rsidR="00AB1C2F" w:rsidRPr="002770BE" w:rsidRDefault="00AB1C2F" w:rsidP="00E46722">
      <w:pPr>
        <w:ind w:left="-630"/>
      </w:pPr>
      <w:r w:rsidRPr="002770BE">
        <w:t>Additionally, you must explain why it is essential to address this problem and how doing so benefits the organization.</w:t>
      </w:r>
    </w:p>
    <w:p w14:paraId="3025E5BC" w14:textId="26680B2A" w:rsidR="00A00194" w:rsidRPr="002770BE" w:rsidRDefault="00A00194" w:rsidP="00E46722">
      <w:pPr>
        <w:ind w:left="-630"/>
        <w:rPr>
          <w:b/>
          <w:bCs/>
        </w:rPr>
      </w:pPr>
      <w:r w:rsidRPr="002770BE">
        <w:t xml:space="preserve">Every section in this proposal is essential, but this section is key to your acceptance into the HRD 329 class. </w:t>
      </w:r>
      <w:r w:rsidRPr="002770BE">
        <w:rPr>
          <w:b/>
          <w:bCs/>
        </w:rPr>
        <w:t>Devote significant time and effort to this section</w:t>
      </w:r>
      <w:r w:rsidR="002A0919" w:rsidRPr="002770BE">
        <w:rPr>
          <w:b/>
          <w:bCs/>
        </w:rPr>
        <w:t xml:space="preserve"> to support your argument that this experience will apply the learning from your </w:t>
      </w:r>
      <w:r w:rsidR="004012C7" w:rsidRPr="002770BE">
        <w:rPr>
          <w:b/>
          <w:bCs/>
        </w:rPr>
        <w:t>undergraduate discipline</w:t>
      </w:r>
      <w:r w:rsidRPr="002770BE">
        <w:rPr>
          <w:b/>
          <w:bCs/>
        </w:rPr>
        <w:t>.</w:t>
      </w:r>
    </w:p>
    <w:p w14:paraId="4E91E1C1" w14:textId="42D4D442" w:rsidR="00325E08" w:rsidRPr="002770BE" w:rsidRDefault="00325E08" w:rsidP="00325E08">
      <w:pPr>
        <w:pStyle w:val="ListParagraph"/>
        <w:numPr>
          <w:ilvl w:val="0"/>
          <w:numId w:val="3"/>
        </w:numPr>
      </w:pPr>
      <w:r w:rsidRPr="002770BE">
        <w:lastRenderedPageBreak/>
        <w:t>The goal is for you to describe the problem and why it is significant and will support a substantial internship.</w:t>
      </w:r>
    </w:p>
    <w:p w14:paraId="3A99980F" w14:textId="4360647E" w:rsidR="00E46722" w:rsidRPr="002770BE" w:rsidRDefault="00245D00" w:rsidP="00E46722">
      <w:pPr>
        <w:ind w:left="-630"/>
      </w:pPr>
      <w:r w:rsidRPr="002770BE">
        <w:rPr>
          <w:b/>
          <w:bCs/>
        </w:rPr>
        <w:t xml:space="preserve">IV. </w:t>
      </w:r>
      <w:r w:rsidR="006C0C2A" w:rsidRPr="002770BE">
        <w:rPr>
          <w:b/>
          <w:bCs/>
        </w:rPr>
        <w:t>Performance Gap/</w:t>
      </w:r>
      <w:r w:rsidR="00A00194" w:rsidRPr="002770BE">
        <w:rPr>
          <w:b/>
          <w:bCs/>
        </w:rPr>
        <w:t>Project Scope</w:t>
      </w:r>
      <w:r w:rsidR="00E46722" w:rsidRPr="002770BE">
        <w:rPr>
          <w:b/>
          <w:bCs/>
        </w:rPr>
        <w:t>:</w:t>
      </w:r>
      <w:r w:rsidR="00E46722" w:rsidRPr="002770BE">
        <w:t xml:space="preserve"> </w:t>
      </w:r>
      <w:r w:rsidR="002A0919" w:rsidRPr="002770BE">
        <w:t>Clearly</w:t>
      </w:r>
      <w:r w:rsidR="00E46722" w:rsidRPr="002770BE">
        <w:t xml:space="preserve"> </w:t>
      </w:r>
      <w:r w:rsidR="006C0C2A" w:rsidRPr="002770BE">
        <w:t>state</w:t>
      </w:r>
      <w:r w:rsidR="00E46722" w:rsidRPr="002770BE">
        <w:t xml:space="preserve"> the </w:t>
      </w:r>
      <w:r w:rsidR="006C0C2A" w:rsidRPr="002770BE">
        <w:t>performance gap and the scope of the project you are proposing. Y</w:t>
      </w:r>
      <w:r w:rsidR="00E46722" w:rsidRPr="002770BE">
        <w:t>ou will use the problem</w:t>
      </w:r>
      <w:r w:rsidR="002A0919" w:rsidRPr="002770BE">
        <w:t>(</w:t>
      </w:r>
      <w:r w:rsidR="00E46722" w:rsidRPr="002770BE">
        <w:t>s</w:t>
      </w:r>
      <w:r w:rsidR="002A0919" w:rsidRPr="002770BE">
        <w:t>)</w:t>
      </w:r>
      <w:r w:rsidR="007718D8" w:rsidRPr="002770BE">
        <w:t xml:space="preserve"> </w:t>
      </w:r>
      <w:r w:rsidR="006C0C2A" w:rsidRPr="002770BE">
        <w:t>identified</w:t>
      </w:r>
      <w:r w:rsidR="002A0919" w:rsidRPr="002770BE">
        <w:t xml:space="preserve"> in the previous section to concisely define the project scope and explain how you plan to use the ADDIE model (Analysis, Design, Development, Implementation, and Evaluation) to generate your outcomes and deliverables</w:t>
      </w:r>
      <w:r w:rsidR="006C0C2A" w:rsidRPr="002770BE">
        <w:t>.</w:t>
      </w:r>
    </w:p>
    <w:p w14:paraId="277B1C9E" w14:textId="2DB030A3" w:rsidR="00E46722" w:rsidRPr="002770BE" w:rsidRDefault="007718D8" w:rsidP="00E46722">
      <w:pPr>
        <w:ind w:left="-630"/>
      </w:pPr>
      <w:r w:rsidRPr="002770BE">
        <w:t>In completing an</w:t>
      </w:r>
      <w:r w:rsidR="00E46722" w:rsidRPr="002770BE">
        <w:t xml:space="preserve"> HRD internship, you must </w:t>
      </w:r>
      <w:r w:rsidR="00E46722" w:rsidRPr="002770BE">
        <w:rPr>
          <w:b/>
          <w:bCs/>
        </w:rPr>
        <w:t>use the ADDIE model</w:t>
      </w:r>
      <w:r w:rsidR="00E46722" w:rsidRPr="002770BE">
        <w:t xml:space="preserve"> as your process guide. You should describe what you plan to do in each of the ADDIE phases of your internship. You should include sufficient</w:t>
      </w:r>
      <w:r w:rsidR="00325E08" w:rsidRPr="002770BE">
        <w:t xml:space="preserve"> content (paragraphs) for each</w:t>
      </w:r>
      <w:r w:rsidR="00E46722" w:rsidRPr="002770BE">
        <w:t xml:space="preserve"> phase, so the reviewer can see</w:t>
      </w:r>
      <w:r w:rsidRPr="002770BE">
        <w:t xml:space="preserve"> that</w:t>
      </w:r>
      <w:r w:rsidR="00E46722" w:rsidRPr="002770BE">
        <w:t xml:space="preserve"> you will apply the ADDIE model in your internship.</w:t>
      </w:r>
      <w:r w:rsidR="002A0919" w:rsidRPr="002770BE">
        <w:t xml:space="preserve"> List any constraints related to this project, and your assumptions about the project outcomes.</w:t>
      </w:r>
    </w:p>
    <w:p w14:paraId="13583D4A" w14:textId="431900EF" w:rsidR="00E46722" w:rsidRPr="002770BE" w:rsidRDefault="00E46722" w:rsidP="00E46722">
      <w:pPr>
        <w:ind w:left="-630"/>
      </w:pPr>
      <w:r w:rsidRPr="002770BE">
        <w:t>In effect</w:t>
      </w:r>
      <w:r w:rsidR="0016090D" w:rsidRPr="002770BE">
        <w:t xml:space="preserve">, you should submit descriptions of your internship plans by the </w:t>
      </w:r>
      <w:r w:rsidRPr="002770BE">
        <w:t xml:space="preserve">phases of the ADDIE model. There should be </w:t>
      </w:r>
      <w:r w:rsidR="00165041" w:rsidRPr="002770BE">
        <w:t>paragraphs on Analysis, Design, Development, Implementation, and Evaluation</w:t>
      </w:r>
      <w:r w:rsidRPr="002770BE">
        <w:t>.</w:t>
      </w:r>
    </w:p>
    <w:p w14:paraId="12058630" w14:textId="5EF9AB2F" w:rsidR="00E46722" w:rsidRPr="002770BE" w:rsidRDefault="00E46722" w:rsidP="00325E08">
      <w:pPr>
        <w:pStyle w:val="ListParagraph"/>
        <w:numPr>
          <w:ilvl w:val="0"/>
          <w:numId w:val="3"/>
        </w:numPr>
      </w:pPr>
      <w:r w:rsidRPr="002770BE">
        <w:t xml:space="preserve">The goal of this section is for the reader to understand how you will address/solve your organization’s problems by application of the </w:t>
      </w:r>
      <w:r w:rsidR="007718D8" w:rsidRPr="002770BE">
        <w:t xml:space="preserve">ADDIE </w:t>
      </w:r>
      <w:r w:rsidRPr="002770BE">
        <w:t>model</w:t>
      </w:r>
      <w:r w:rsidR="00AB6062" w:rsidRPr="002770BE">
        <w:t>, based on</w:t>
      </w:r>
      <w:r w:rsidRPr="002770BE">
        <w:t xml:space="preserve"> </w:t>
      </w:r>
      <w:r w:rsidR="006C0C2A" w:rsidRPr="002770BE">
        <w:t>what you have learned</w:t>
      </w:r>
      <w:r w:rsidRPr="002770BE">
        <w:t>.</w:t>
      </w:r>
    </w:p>
    <w:p w14:paraId="2AAC6062" w14:textId="79AA6FA0" w:rsidR="00E46722" w:rsidRPr="002770BE" w:rsidRDefault="00E46722" w:rsidP="00E46722">
      <w:pPr>
        <w:ind w:left="-630"/>
      </w:pPr>
      <w:r w:rsidRPr="002770BE">
        <w:t>WARNING: Do not provide specific deliverables (i.e., “job aid,” “Online video,” etc.) in this section of your proposal. Doing so will show the reviewer that you have jumped to conclusions before completing your analysis, design, and development</w:t>
      </w:r>
      <w:r w:rsidR="007718D8" w:rsidRPr="002770BE">
        <w:t xml:space="preserve"> phases</w:t>
      </w:r>
      <w:r w:rsidRPr="002770BE">
        <w:t>.</w:t>
      </w:r>
      <w:r w:rsidR="006C0C2A" w:rsidRPr="002770BE">
        <w:t xml:space="preserve"> When defining the tangible outputs, stick to a high-level overview of the ADDIE Model. </w:t>
      </w:r>
    </w:p>
    <w:p w14:paraId="7D663AA2" w14:textId="44042E99" w:rsidR="007C20AD" w:rsidRPr="002770BE" w:rsidRDefault="00245D00" w:rsidP="00A00194">
      <w:pPr>
        <w:ind w:left="-630"/>
      </w:pPr>
      <w:r w:rsidRPr="002770BE">
        <w:rPr>
          <w:b/>
          <w:bCs/>
        </w:rPr>
        <w:t xml:space="preserve">V. </w:t>
      </w:r>
      <w:r w:rsidR="007C20AD" w:rsidRPr="002770BE">
        <w:rPr>
          <w:b/>
          <w:bCs/>
        </w:rPr>
        <w:t>SWOT ANALYSIS</w:t>
      </w:r>
      <w:r w:rsidR="00A00194" w:rsidRPr="002770BE">
        <w:rPr>
          <w:b/>
          <w:bCs/>
        </w:rPr>
        <w:t xml:space="preserve">: </w:t>
      </w:r>
      <w:r w:rsidR="00A00194" w:rsidRPr="002770BE">
        <w:t xml:space="preserve">As a conclusion to your project scope section, complete a 2X2 SWOT </w:t>
      </w:r>
      <w:r w:rsidR="007718D8" w:rsidRPr="002770BE">
        <w:t xml:space="preserve">graphic </w:t>
      </w:r>
      <w:r w:rsidR="00A00194" w:rsidRPr="002770BE">
        <w:t xml:space="preserve">(Strengths/Weaknesses/Opportunities/Threats).  Include at least three relevant factors in each of the SWOT table boxes. </w:t>
      </w:r>
    </w:p>
    <w:p w14:paraId="54B8A13D" w14:textId="18755B6B" w:rsidR="00165041" w:rsidRPr="002770BE" w:rsidRDefault="00165041" w:rsidP="002A0919">
      <w:pPr>
        <w:pStyle w:val="ListParagraph"/>
        <w:numPr>
          <w:ilvl w:val="0"/>
          <w:numId w:val="3"/>
        </w:numPr>
        <w:rPr>
          <w:i/>
          <w:iCs/>
        </w:rPr>
      </w:pPr>
      <w:r w:rsidRPr="002770BE">
        <w:rPr>
          <w:b/>
          <w:bCs/>
        </w:rPr>
        <w:t>S</w:t>
      </w:r>
      <w:r w:rsidRPr="002770BE">
        <w:t xml:space="preserve">trengths: </w:t>
      </w:r>
      <w:r w:rsidRPr="002770BE">
        <w:rPr>
          <w:i/>
          <w:iCs/>
        </w:rPr>
        <w:t>Internal attributes or resources that support a successful outcome.</w:t>
      </w:r>
    </w:p>
    <w:p w14:paraId="0A2DF959" w14:textId="6940E75E" w:rsidR="00165041" w:rsidRPr="002770BE" w:rsidRDefault="00165041" w:rsidP="002A0919">
      <w:pPr>
        <w:pStyle w:val="ListParagraph"/>
        <w:numPr>
          <w:ilvl w:val="0"/>
          <w:numId w:val="3"/>
        </w:numPr>
        <w:rPr>
          <w:i/>
          <w:iCs/>
        </w:rPr>
      </w:pPr>
      <w:r w:rsidRPr="002770BE">
        <w:rPr>
          <w:b/>
          <w:bCs/>
        </w:rPr>
        <w:t>W</w:t>
      </w:r>
      <w:r w:rsidRPr="002770BE">
        <w:t xml:space="preserve">eaknesses: </w:t>
      </w:r>
      <w:r w:rsidRPr="002770BE">
        <w:rPr>
          <w:i/>
          <w:iCs/>
        </w:rPr>
        <w:t>Internal factors that may hinder performance or outcomes.</w:t>
      </w:r>
    </w:p>
    <w:p w14:paraId="20ECF55E" w14:textId="79F8F6A2" w:rsidR="00165041" w:rsidRPr="002770BE" w:rsidRDefault="00165041" w:rsidP="002A0919">
      <w:pPr>
        <w:pStyle w:val="ListParagraph"/>
        <w:numPr>
          <w:ilvl w:val="0"/>
          <w:numId w:val="3"/>
        </w:numPr>
      </w:pPr>
      <w:r w:rsidRPr="002770BE">
        <w:rPr>
          <w:b/>
          <w:bCs/>
        </w:rPr>
        <w:t>O</w:t>
      </w:r>
      <w:r w:rsidRPr="002770BE">
        <w:t xml:space="preserve">pportunities: </w:t>
      </w:r>
      <w:r w:rsidRPr="002770BE">
        <w:rPr>
          <w:i/>
          <w:iCs/>
        </w:rPr>
        <w:t>External conditions that could be advantageous for achieving goals.</w:t>
      </w:r>
    </w:p>
    <w:p w14:paraId="78F11B7E" w14:textId="5F1A9DDC" w:rsidR="00165041" w:rsidRPr="002770BE" w:rsidRDefault="00165041" w:rsidP="002A0919">
      <w:pPr>
        <w:pStyle w:val="ListParagraph"/>
        <w:numPr>
          <w:ilvl w:val="0"/>
          <w:numId w:val="3"/>
        </w:numPr>
      </w:pPr>
      <w:r w:rsidRPr="002770BE">
        <w:rPr>
          <w:b/>
          <w:bCs/>
        </w:rPr>
        <w:t>T</w:t>
      </w:r>
      <w:r w:rsidRPr="002770BE">
        <w:t xml:space="preserve">hreats: </w:t>
      </w:r>
      <w:r w:rsidRPr="002770BE">
        <w:rPr>
          <w:i/>
          <w:iCs/>
        </w:rPr>
        <w:t>External challenges or obstacles that could negatively affect the organization.</w:t>
      </w:r>
    </w:p>
    <w:p w14:paraId="7ECCBACD" w14:textId="1777A1B0" w:rsidR="00A00194" w:rsidRPr="002770BE" w:rsidRDefault="00A00194" w:rsidP="002A0919">
      <w:pPr>
        <w:pStyle w:val="ListParagraph"/>
        <w:numPr>
          <w:ilvl w:val="0"/>
          <w:numId w:val="3"/>
        </w:numPr>
      </w:pPr>
      <w:r w:rsidRPr="002770BE">
        <w:t>The goal is to focus your attention on the strategic aspects of your internship and the internal and external factors that could affect the success of your internship.</w:t>
      </w:r>
    </w:p>
    <w:p w14:paraId="1A6788D7" w14:textId="5D949567" w:rsidR="00325E08" w:rsidRPr="002770BE" w:rsidRDefault="00245D00" w:rsidP="00E46722">
      <w:pPr>
        <w:ind w:left="-630"/>
      </w:pPr>
      <w:r w:rsidRPr="002770BE">
        <w:rPr>
          <w:b/>
          <w:bCs/>
        </w:rPr>
        <w:t xml:space="preserve">VI. </w:t>
      </w:r>
      <w:r w:rsidR="00A00194" w:rsidRPr="002770BE">
        <w:rPr>
          <w:b/>
          <w:bCs/>
        </w:rPr>
        <w:t>Work Breakdown Structure</w:t>
      </w:r>
      <w:r w:rsidR="00E46722" w:rsidRPr="002770BE">
        <w:rPr>
          <w:b/>
          <w:bCs/>
        </w:rPr>
        <w:t>:</w:t>
      </w:r>
      <w:r w:rsidR="00E46722" w:rsidRPr="002770BE">
        <w:t xml:space="preserve"> </w:t>
      </w:r>
      <w:r w:rsidR="00A00194" w:rsidRPr="002770BE">
        <w:t>Use the content you created in your Project Scope</w:t>
      </w:r>
      <w:r w:rsidR="002A0919" w:rsidRPr="002770BE">
        <w:t xml:space="preserve"> </w:t>
      </w:r>
      <w:r w:rsidR="00A00194" w:rsidRPr="002770BE">
        <w:t>section to complete the table provided</w:t>
      </w:r>
      <w:r w:rsidR="00E46722" w:rsidRPr="002770BE">
        <w:t xml:space="preserve">. </w:t>
      </w:r>
      <w:r w:rsidR="002A0919" w:rsidRPr="002770BE">
        <w:t xml:space="preserve">Begin this section with </w:t>
      </w:r>
      <w:r w:rsidR="00E46722" w:rsidRPr="002770BE">
        <w:t xml:space="preserve">an introductory paragraph </w:t>
      </w:r>
      <w:r w:rsidR="002A0919" w:rsidRPr="002770BE">
        <w:lastRenderedPageBreak/>
        <w:t>that describes the table's contents</w:t>
      </w:r>
      <w:r w:rsidR="00E46722" w:rsidRPr="002770BE">
        <w:t xml:space="preserve"> </w:t>
      </w:r>
      <w:r w:rsidR="002A0919" w:rsidRPr="002770BE">
        <w:t>for</w:t>
      </w:r>
      <w:r w:rsidR="00E46722" w:rsidRPr="002770BE">
        <w:t xml:space="preserve"> the reviewer. You will populate the table with “tasks” organized by the ADDIE phases, and you will estimate your start and finish dates for each task. </w:t>
      </w:r>
    </w:p>
    <w:p w14:paraId="274BCFCA" w14:textId="6473E021" w:rsidR="00E46722" w:rsidRPr="002770BE" w:rsidRDefault="00E46722" w:rsidP="00E46722">
      <w:pPr>
        <w:ind w:left="-630"/>
      </w:pPr>
      <w:r w:rsidRPr="002770BE">
        <w:t>For example, you might describe the first task in the analysis phase to be “</w:t>
      </w:r>
      <w:r w:rsidR="00A00194" w:rsidRPr="002770BE">
        <w:t xml:space="preserve">Clarify the </w:t>
      </w:r>
      <w:r w:rsidR="002A0919" w:rsidRPr="002770BE">
        <w:t>performance</w:t>
      </w:r>
      <w:r w:rsidR="00A00194" w:rsidRPr="002770BE">
        <w:t xml:space="preserve"> problem</w:t>
      </w:r>
      <w:r w:rsidRPr="002770BE">
        <w:t xml:space="preserve">.” </w:t>
      </w:r>
      <w:r w:rsidR="00325E08" w:rsidRPr="002770BE">
        <w:t>Enter this in the table,</w:t>
      </w:r>
      <w:r w:rsidRPr="002770BE">
        <w:t xml:space="preserve"> then indicate </w:t>
      </w:r>
      <w:r w:rsidR="00AB1C2F" w:rsidRPr="002770BE">
        <w:t xml:space="preserve">the estimated start and finish dates for </w:t>
      </w:r>
      <w:r w:rsidRPr="002770BE">
        <w:t>that task. Include as many tasks by phase that show the reviewer that your tasks are consistent with your plan, as described in the previous section</w:t>
      </w:r>
      <w:r w:rsidR="002A0919" w:rsidRPr="002770BE">
        <w:t>. Add tasks that</w:t>
      </w:r>
      <w:r w:rsidRPr="002770BE">
        <w:t xml:space="preserve"> show that you know how to conduct your internship with the ADDIE model as your guide.</w:t>
      </w:r>
    </w:p>
    <w:p w14:paraId="28A7F13B" w14:textId="77777777" w:rsidR="00A00194" w:rsidRPr="002770BE" w:rsidRDefault="00A00194" w:rsidP="00E46722">
      <w:pPr>
        <w:ind w:left="-630"/>
      </w:pPr>
      <w:r w:rsidRPr="002770BE">
        <w:t xml:space="preserve">To prepare this section, you need to refer to the academic materials from your HRD classes. Additional resources may include: </w:t>
      </w:r>
    </w:p>
    <w:p w14:paraId="4809A923" w14:textId="5DE614DF" w:rsidR="00A00194" w:rsidRPr="002770BE" w:rsidRDefault="00A00194" w:rsidP="00E46722">
      <w:pPr>
        <w:ind w:left="-630"/>
      </w:pPr>
      <w:hyperlink r:id="rId7" w:history="1">
        <w:r w:rsidRPr="002770BE">
          <w:rPr>
            <w:rStyle w:val="Hyperlink"/>
          </w:rPr>
          <w:t>https://www.instructionaldesign.org/models/addie</w:t>
        </w:r>
      </w:hyperlink>
    </w:p>
    <w:p w14:paraId="474B571A" w14:textId="22349160" w:rsidR="00A00194" w:rsidRPr="002770BE" w:rsidRDefault="00A00194" w:rsidP="00E46722">
      <w:pPr>
        <w:ind w:left="-630"/>
      </w:pPr>
      <w:hyperlink r:id="rId8" w:history="1">
        <w:r w:rsidRPr="002770BE">
          <w:rPr>
            <w:rStyle w:val="Hyperlink"/>
          </w:rPr>
          <w:t>https://www.aihr.com/blog/addie-model</w:t>
        </w:r>
      </w:hyperlink>
      <w:r w:rsidRPr="002770BE">
        <w:t xml:space="preserve"> </w:t>
      </w:r>
    </w:p>
    <w:p w14:paraId="0495D578" w14:textId="6F6C51F2" w:rsidR="00325E08" w:rsidRPr="002770BE" w:rsidRDefault="00325E08" w:rsidP="00325E08">
      <w:pPr>
        <w:pStyle w:val="ListParagraph"/>
        <w:numPr>
          <w:ilvl w:val="0"/>
          <w:numId w:val="3"/>
        </w:numPr>
      </w:pPr>
      <w:r w:rsidRPr="002770BE">
        <w:t xml:space="preserve">The goal is for you to demonstrate how you plan to apply the ADDIE model during your internship to address the problem or close the gap you described in the </w:t>
      </w:r>
      <w:r w:rsidR="002A0919" w:rsidRPr="002770BE">
        <w:t>Problem Analysis</w:t>
      </w:r>
      <w:r w:rsidRPr="002770BE">
        <w:t xml:space="preserve"> section.</w:t>
      </w:r>
    </w:p>
    <w:p w14:paraId="4E8A121C" w14:textId="18981C0E" w:rsidR="00E46722" w:rsidRPr="002770BE" w:rsidRDefault="00245D00" w:rsidP="00E46722">
      <w:pPr>
        <w:ind w:left="-630"/>
      </w:pPr>
      <w:r w:rsidRPr="002770BE">
        <w:rPr>
          <w:b/>
          <w:bCs/>
        </w:rPr>
        <w:t xml:space="preserve">VII. </w:t>
      </w:r>
      <w:r w:rsidR="00A00194" w:rsidRPr="002770BE">
        <w:rPr>
          <w:b/>
          <w:bCs/>
        </w:rPr>
        <w:t>Gantt Chart/</w:t>
      </w:r>
      <w:r w:rsidR="00E46722" w:rsidRPr="002770BE">
        <w:rPr>
          <w:b/>
          <w:bCs/>
        </w:rPr>
        <w:t>Timetable:</w:t>
      </w:r>
      <w:r w:rsidR="00E46722" w:rsidRPr="002770BE">
        <w:t xml:space="preserve"> Use the Tasks, start and finish dates from the </w:t>
      </w:r>
      <w:r w:rsidR="00A00194" w:rsidRPr="002770BE">
        <w:t>Work Breakdown Structure</w:t>
      </w:r>
      <w:r w:rsidR="00E46722" w:rsidRPr="002770BE">
        <w:t xml:space="preserve"> </w:t>
      </w:r>
      <w:r w:rsidR="00325E08" w:rsidRPr="002770BE">
        <w:t>table</w:t>
      </w:r>
      <w:r w:rsidR="00E46722" w:rsidRPr="002770BE">
        <w:t xml:space="preserve"> to populate your Gantt chart.  Your Gantt chart should be a </w:t>
      </w:r>
      <w:r w:rsidR="00A00194" w:rsidRPr="002770BE">
        <w:t>horizontal bar chart that shows</w:t>
      </w:r>
      <w:r w:rsidR="00E46722" w:rsidRPr="002770BE">
        <w:t xml:space="preserve"> your activities over the duration of your internship. If you need a reminder of how to create a Gantt chart, search YouTube for</w:t>
      </w:r>
      <w:r w:rsidR="002A0919" w:rsidRPr="002770BE">
        <w:t xml:space="preserve"> a tutorial on</w:t>
      </w:r>
      <w:r w:rsidR="00E46722" w:rsidRPr="002770BE">
        <w:t xml:space="preserve"> </w:t>
      </w:r>
      <w:r w:rsidR="002A0919" w:rsidRPr="002770BE">
        <w:t>“H</w:t>
      </w:r>
      <w:r w:rsidR="00325E08" w:rsidRPr="002770BE">
        <w:t>ow to make a Gantt chart</w:t>
      </w:r>
      <w:r w:rsidR="00E46722" w:rsidRPr="002770BE">
        <w:t>.</w:t>
      </w:r>
      <w:r w:rsidR="002A0919" w:rsidRPr="002770BE">
        <w:t>”</w:t>
      </w:r>
    </w:p>
    <w:p w14:paraId="241AC482" w14:textId="25058D25" w:rsidR="002A0919" w:rsidRPr="002770BE" w:rsidRDefault="002A0919" w:rsidP="00E46722">
      <w:pPr>
        <w:ind w:left="-630"/>
      </w:pPr>
      <w:r w:rsidRPr="002770BE">
        <w:t xml:space="preserve">The advantages of your Gantt chart are simplicity, integration of project management strengths, tracking, and milestone identification.   </w:t>
      </w:r>
    </w:p>
    <w:p w14:paraId="329343C2" w14:textId="3BBC284B" w:rsidR="00E46722" w:rsidRPr="002770BE" w:rsidRDefault="00E46722" w:rsidP="00325E08">
      <w:pPr>
        <w:pStyle w:val="ListParagraph"/>
        <w:numPr>
          <w:ilvl w:val="0"/>
          <w:numId w:val="3"/>
        </w:numPr>
      </w:pPr>
      <w:r w:rsidRPr="002770BE">
        <w:t xml:space="preserve">The goal of this section is to provide the reviewer and </w:t>
      </w:r>
      <w:r w:rsidR="0016090D" w:rsidRPr="002770BE">
        <w:t>you</w:t>
      </w:r>
      <w:r w:rsidRPr="002770BE">
        <w:t xml:space="preserve"> with a graphical depiction of your internship. This is</w:t>
      </w:r>
      <w:r w:rsidR="007718D8" w:rsidRPr="002770BE">
        <w:t xml:space="preserve"> </w:t>
      </w:r>
      <w:r w:rsidRPr="002770BE">
        <w:t>a snapshot of your internship and the semester.</w:t>
      </w:r>
    </w:p>
    <w:p w14:paraId="0E58588F" w14:textId="5C90C362" w:rsidR="00E46722" w:rsidRPr="002770BE" w:rsidRDefault="00245D00" w:rsidP="00E46722">
      <w:pPr>
        <w:ind w:left="-630"/>
        <w:rPr>
          <w:color w:val="000000" w:themeColor="text1"/>
        </w:rPr>
      </w:pPr>
      <w:r w:rsidRPr="002770BE">
        <w:rPr>
          <w:b/>
          <w:bCs/>
          <w:color w:val="000000" w:themeColor="text1"/>
        </w:rPr>
        <w:t xml:space="preserve">VIII. </w:t>
      </w:r>
      <w:r w:rsidR="00E46722" w:rsidRPr="002770BE">
        <w:rPr>
          <w:b/>
          <w:bCs/>
          <w:color w:val="000000" w:themeColor="text1"/>
        </w:rPr>
        <w:t>Budget:</w:t>
      </w:r>
      <w:r w:rsidR="00E46722" w:rsidRPr="002770BE">
        <w:rPr>
          <w:color w:val="000000" w:themeColor="text1"/>
        </w:rPr>
        <w:t xml:space="preserve"> State the proposed financial value you </w:t>
      </w:r>
      <w:r w:rsidR="00AB1C2F" w:rsidRPr="002770BE">
        <w:rPr>
          <w:color w:val="000000" w:themeColor="text1"/>
        </w:rPr>
        <w:t xml:space="preserve">and your work </w:t>
      </w:r>
      <w:r w:rsidR="00E46722" w:rsidRPr="002770BE">
        <w:rPr>
          <w:color w:val="000000" w:themeColor="text1"/>
        </w:rPr>
        <w:t xml:space="preserve">bring to your internship site. </w:t>
      </w:r>
    </w:p>
    <w:p w14:paraId="6E4A1946" w14:textId="005DA1CA" w:rsidR="00E46722" w:rsidRPr="002770BE" w:rsidRDefault="007718D8" w:rsidP="00E46722">
      <w:pPr>
        <w:ind w:left="-630"/>
        <w:rPr>
          <w:color w:val="000000" w:themeColor="text1"/>
        </w:rPr>
      </w:pPr>
      <w:r w:rsidRPr="002770BE">
        <w:rPr>
          <w:color w:val="000000" w:themeColor="text1"/>
        </w:rPr>
        <w:t>Include</w:t>
      </w:r>
      <w:r w:rsidR="00E46722" w:rsidRPr="002770BE">
        <w:rPr>
          <w:color w:val="000000" w:themeColor="text1"/>
        </w:rPr>
        <w:t xml:space="preserve"> the value </w:t>
      </w:r>
      <w:r w:rsidRPr="002770BE">
        <w:rPr>
          <w:color w:val="000000" w:themeColor="text1"/>
        </w:rPr>
        <w:t xml:space="preserve">of </w:t>
      </w:r>
      <w:r w:rsidR="00E46722" w:rsidRPr="002770BE">
        <w:rPr>
          <w:color w:val="000000" w:themeColor="text1"/>
        </w:rPr>
        <w:t xml:space="preserve">the cost savings </w:t>
      </w:r>
      <w:r w:rsidRPr="002770BE">
        <w:rPr>
          <w:color w:val="000000" w:themeColor="text1"/>
        </w:rPr>
        <w:t xml:space="preserve">gained by you </w:t>
      </w:r>
      <w:r w:rsidR="00E46722" w:rsidRPr="002770BE">
        <w:rPr>
          <w:color w:val="000000" w:themeColor="text1"/>
        </w:rPr>
        <w:t>doing this work</w:t>
      </w:r>
      <w:r w:rsidRPr="002770BE">
        <w:rPr>
          <w:color w:val="000000" w:themeColor="text1"/>
        </w:rPr>
        <w:t xml:space="preserve"> </w:t>
      </w:r>
      <w:r w:rsidR="00E46722" w:rsidRPr="002770BE">
        <w:rPr>
          <w:color w:val="000000" w:themeColor="text1"/>
        </w:rPr>
        <w:t xml:space="preserve">rather than hiring a consultant or an employee. You can estimate the cost of having a consultant do this work. You can estimate the total cost of this project by setting </w:t>
      </w:r>
      <w:r w:rsidRPr="002770BE">
        <w:rPr>
          <w:color w:val="000000" w:themeColor="text1"/>
        </w:rPr>
        <w:t>an</w:t>
      </w:r>
      <w:r w:rsidR="00E46722" w:rsidRPr="002770BE">
        <w:rPr>
          <w:color w:val="000000" w:themeColor="text1"/>
        </w:rPr>
        <w:t xml:space="preserve"> hourly rate and multiplying it by 200 (hours).</w:t>
      </w:r>
      <w:r w:rsidR="002A0919" w:rsidRPr="002770BE">
        <w:rPr>
          <w:color w:val="000000" w:themeColor="text1"/>
        </w:rPr>
        <w:t xml:space="preserve"> Alternatively, you can estimate the cost of having an employee perform this work while communicating that, during this period, something else is not being done. This is called opportunity cost and reflects the added value you provide.</w:t>
      </w:r>
    </w:p>
    <w:p w14:paraId="2BB87C88" w14:textId="64E925B3" w:rsidR="00E46722" w:rsidRPr="002770BE" w:rsidRDefault="00E46722" w:rsidP="00E46722">
      <w:pPr>
        <w:ind w:left="-630"/>
        <w:rPr>
          <w:color w:val="000000" w:themeColor="text1"/>
        </w:rPr>
      </w:pPr>
      <w:r w:rsidRPr="002770BE">
        <w:rPr>
          <w:color w:val="000000" w:themeColor="text1"/>
        </w:rPr>
        <w:lastRenderedPageBreak/>
        <w:t xml:space="preserve">Additionally, include an estimate of the </w:t>
      </w:r>
      <w:r w:rsidR="00325E08" w:rsidRPr="002770BE">
        <w:rPr>
          <w:color w:val="000000" w:themeColor="text1"/>
        </w:rPr>
        <w:t xml:space="preserve">financial </w:t>
      </w:r>
      <w:r w:rsidRPr="002770BE">
        <w:rPr>
          <w:color w:val="000000" w:themeColor="text1"/>
        </w:rPr>
        <w:t xml:space="preserve">impact of having you perform this work. Focus on </w:t>
      </w:r>
      <w:r w:rsidR="002A0919" w:rsidRPr="002770BE">
        <w:rPr>
          <w:color w:val="000000" w:themeColor="text1"/>
        </w:rPr>
        <w:t>another set of</w:t>
      </w:r>
      <w:r w:rsidRPr="002770BE">
        <w:rPr>
          <w:color w:val="000000" w:themeColor="text1"/>
        </w:rPr>
        <w:t xml:space="preserve"> “opportunity costs” and the savings achieved by having trained employees rather than untrained ones (consider the costs of mistakes, unhappiness, </w:t>
      </w:r>
      <w:r w:rsidR="00325E08" w:rsidRPr="002770BE">
        <w:rPr>
          <w:color w:val="000000" w:themeColor="text1"/>
        </w:rPr>
        <w:t>wasted paid time, and interruptions to</w:t>
      </w:r>
      <w:r w:rsidRPr="002770BE">
        <w:rPr>
          <w:color w:val="000000" w:themeColor="text1"/>
        </w:rPr>
        <w:t xml:space="preserve"> other employees, etc.).</w:t>
      </w:r>
    </w:p>
    <w:p w14:paraId="5F8E28AC" w14:textId="1060BD0B" w:rsidR="00E46722" w:rsidRPr="002770BE" w:rsidRDefault="00E46722" w:rsidP="00325E08">
      <w:pPr>
        <w:pStyle w:val="ListParagraph"/>
        <w:numPr>
          <w:ilvl w:val="0"/>
          <w:numId w:val="3"/>
        </w:numPr>
        <w:rPr>
          <w:color w:val="000000" w:themeColor="text1"/>
        </w:rPr>
      </w:pPr>
      <w:r w:rsidRPr="002770BE">
        <w:rPr>
          <w:color w:val="000000" w:themeColor="text1"/>
        </w:rPr>
        <w:t xml:space="preserve">The goal of this effort is to </w:t>
      </w:r>
      <w:r w:rsidR="002A0919" w:rsidRPr="002770BE">
        <w:rPr>
          <w:color w:val="000000" w:themeColor="text1"/>
        </w:rPr>
        <w:t xml:space="preserve">measure, acknowledge, and </w:t>
      </w:r>
      <w:r w:rsidRPr="002770BE">
        <w:rPr>
          <w:color w:val="000000" w:themeColor="text1"/>
        </w:rPr>
        <w:t xml:space="preserve">demonstrate your focus on the value </w:t>
      </w:r>
      <w:r w:rsidR="00325E08" w:rsidRPr="002770BE">
        <w:rPr>
          <w:color w:val="000000" w:themeColor="text1"/>
        </w:rPr>
        <w:t>you deliver to your organization during your internship.</w:t>
      </w:r>
    </w:p>
    <w:p w14:paraId="0E4B49C3" w14:textId="6BBB4252" w:rsidR="00E46722" w:rsidRPr="002770BE" w:rsidRDefault="00E46722" w:rsidP="00E46722">
      <w:pPr>
        <w:ind w:left="-630"/>
      </w:pPr>
    </w:p>
    <w:p w14:paraId="53B58435" w14:textId="0F3AFE47" w:rsidR="0016090D" w:rsidRPr="002770BE" w:rsidRDefault="00245D00" w:rsidP="00E46722">
      <w:pPr>
        <w:ind w:left="-630"/>
        <w:rPr>
          <w:color w:val="000000" w:themeColor="text1"/>
        </w:rPr>
      </w:pPr>
      <w:r w:rsidRPr="002770BE">
        <w:rPr>
          <w:b/>
          <w:bCs/>
        </w:rPr>
        <w:t xml:space="preserve">IX. </w:t>
      </w:r>
      <w:r w:rsidR="00E46722" w:rsidRPr="002770BE">
        <w:rPr>
          <w:b/>
          <w:bCs/>
        </w:rPr>
        <w:t>Communications Plan:</w:t>
      </w:r>
      <w:r w:rsidR="0016090D" w:rsidRPr="002770BE">
        <w:t xml:space="preserve"> </w:t>
      </w:r>
      <w:r w:rsidR="0016090D" w:rsidRPr="002770BE">
        <w:rPr>
          <w:color w:val="000000" w:themeColor="text1"/>
        </w:rPr>
        <w:t xml:space="preserve">List the key personnel you will communicate </w:t>
      </w:r>
      <w:r w:rsidR="007718D8" w:rsidRPr="002770BE">
        <w:rPr>
          <w:color w:val="000000" w:themeColor="text1"/>
        </w:rPr>
        <w:t>with to conduct and complete your internship successfully</w:t>
      </w:r>
      <w:r w:rsidR="0016090D" w:rsidRPr="002770BE">
        <w:rPr>
          <w:color w:val="000000" w:themeColor="text1"/>
        </w:rPr>
        <w:t xml:space="preserve">.  Additionally, describe what you expect to be your communication vehicles (i.e., email, Zoom calls, phone calls, monthly reports, etc.) for communicating with these personnel. Remember to include key NEIU personnel </w:t>
      </w:r>
      <w:r w:rsidR="007718D8" w:rsidRPr="002770BE">
        <w:rPr>
          <w:color w:val="000000" w:themeColor="text1"/>
        </w:rPr>
        <w:t>on</w:t>
      </w:r>
      <w:r w:rsidR="0016090D" w:rsidRPr="002770BE">
        <w:rPr>
          <w:color w:val="000000" w:themeColor="text1"/>
        </w:rPr>
        <w:t xml:space="preserve"> your table.</w:t>
      </w:r>
    </w:p>
    <w:p w14:paraId="3E08E3F0" w14:textId="01AB2C06" w:rsidR="0016090D" w:rsidRPr="002770BE" w:rsidRDefault="0016090D" w:rsidP="00325E08">
      <w:pPr>
        <w:pStyle w:val="ListParagraph"/>
        <w:numPr>
          <w:ilvl w:val="0"/>
          <w:numId w:val="3"/>
        </w:numPr>
        <w:rPr>
          <w:color w:val="000000" w:themeColor="text1"/>
        </w:rPr>
      </w:pPr>
      <w:r w:rsidRPr="002770BE">
        <w:rPr>
          <w:color w:val="000000" w:themeColor="text1"/>
        </w:rPr>
        <w:t>The goal of this section is for you to show the reviewer that you have thought through the communication process and contacts that will help you optimize your internship experience.</w:t>
      </w:r>
    </w:p>
    <w:p w14:paraId="77D7A251" w14:textId="6A40FDE6" w:rsidR="0016090D" w:rsidRPr="002770BE" w:rsidRDefault="0016090D" w:rsidP="00E46722">
      <w:pPr>
        <w:ind w:left="-630"/>
        <w:rPr>
          <w:color w:val="000000" w:themeColor="text1"/>
        </w:rPr>
      </w:pPr>
      <w:r w:rsidRPr="002770BE">
        <w:rPr>
          <w:color w:val="000000" w:themeColor="text1"/>
        </w:rPr>
        <w:t xml:space="preserve">WARNING: Do not give this section </w:t>
      </w:r>
      <w:r w:rsidR="00AB1C2F" w:rsidRPr="002770BE">
        <w:rPr>
          <w:color w:val="000000" w:themeColor="text1"/>
        </w:rPr>
        <w:t xml:space="preserve">a </w:t>
      </w:r>
      <w:r w:rsidRPr="002770BE">
        <w:rPr>
          <w:color w:val="000000" w:themeColor="text1"/>
        </w:rPr>
        <w:t>short sh</w:t>
      </w:r>
      <w:r w:rsidR="002A0919" w:rsidRPr="002770BE">
        <w:rPr>
          <w:color w:val="000000" w:themeColor="text1"/>
        </w:rPr>
        <w:t>r</w:t>
      </w:r>
      <w:r w:rsidRPr="002770BE">
        <w:rPr>
          <w:color w:val="000000" w:themeColor="text1"/>
        </w:rPr>
        <w:t>ift. During your internship, communication is critical to success. Plan to use communication as an accelerator, not a roadblock, to your success!</w:t>
      </w:r>
    </w:p>
    <w:p w14:paraId="27E74554" w14:textId="79329E52" w:rsidR="00E46722" w:rsidRPr="002770BE" w:rsidRDefault="00245D00" w:rsidP="00E46722">
      <w:pPr>
        <w:ind w:left="-630"/>
      </w:pPr>
      <w:r w:rsidRPr="002770BE">
        <w:rPr>
          <w:b/>
          <w:bCs/>
        </w:rPr>
        <w:t xml:space="preserve">X. </w:t>
      </w:r>
      <w:r w:rsidR="00E46722" w:rsidRPr="002770BE">
        <w:rPr>
          <w:b/>
          <w:bCs/>
        </w:rPr>
        <w:t>Stakeholder Contact Information:</w:t>
      </w:r>
      <w:r w:rsidR="0016090D" w:rsidRPr="002770BE">
        <w:t xml:space="preserve"> Include your sponsor’s name, title, email, and phone number. Include your organization’s name, address, and your internship location. Also, include your contact information so that</w:t>
      </w:r>
      <w:r w:rsidR="007718D8" w:rsidRPr="002770BE">
        <w:t xml:space="preserve"> the reviewer can reach you if needed</w:t>
      </w:r>
      <w:r w:rsidR="0016090D" w:rsidRPr="002770BE">
        <w:t xml:space="preserve">. </w:t>
      </w:r>
    </w:p>
    <w:p w14:paraId="0B449040" w14:textId="77777777" w:rsidR="00E46722" w:rsidRPr="002770BE" w:rsidRDefault="00E46722" w:rsidP="00E46722">
      <w:pPr>
        <w:ind w:left="-630"/>
      </w:pPr>
    </w:p>
    <w:sectPr w:rsidR="00E46722" w:rsidRPr="002770BE" w:rsidSect="007718D8">
      <w:headerReference w:type="default" r:id="rId9"/>
      <w:footerReference w:type="default" r:id="rId10"/>
      <w:pgSz w:w="12240" w:h="15840"/>
      <w:pgMar w:top="135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D3F3" w14:textId="77777777" w:rsidR="001923AB" w:rsidRDefault="001923AB" w:rsidP="00673468">
      <w:pPr>
        <w:spacing w:after="0" w:line="240" w:lineRule="auto"/>
      </w:pPr>
      <w:r>
        <w:separator/>
      </w:r>
    </w:p>
  </w:endnote>
  <w:endnote w:type="continuationSeparator" w:id="0">
    <w:p w14:paraId="0DD925F6" w14:textId="77777777" w:rsidR="001923AB" w:rsidRDefault="001923AB" w:rsidP="00673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00256"/>
      <w:docPartObj>
        <w:docPartGallery w:val="Page Numbers (Bottom of Page)"/>
        <w:docPartUnique/>
      </w:docPartObj>
    </w:sdtPr>
    <w:sdtEndPr>
      <w:rPr>
        <w:rFonts w:ascii="Times New Roman" w:hAnsi="Times New Roman" w:cs="Times New Roman"/>
        <w:noProof/>
      </w:rPr>
    </w:sdtEndPr>
    <w:sdtContent>
      <w:p w14:paraId="379632F4" w14:textId="23DA7012" w:rsidR="00673468" w:rsidRPr="00673468" w:rsidRDefault="00673468">
        <w:pPr>
          <w:pStyle w:val="Footer"/>
          <w:jc w:val="right"/>
          <w:rPr>
            <w:rFonts w:ascii="Times New Roman" w:hAnsi="Times New Roman" w:cs="Times New Roman"/>
          </w:rPr>
        </w:pPr>
        <w:r w:rsidRPr="00673468">
          <w:rPr>
            <w:rFonts w:ascii="Times New Roman" w:hAnsi="Times New Roman" w:cs="Times New Roman"/>
          </w:rPr>
          <w:fldChar w:fldCharType="begin"/>
        </w:r>
        <w:r w:rsidRPr="00673468">
          <w:rPr>
            <w:rFonts w:ascii="Times New Roman" w:hAnsi="Times New Roman" w:cs="Times New Roman"/>
          </w:rPr>
          <w:instrText xml:space="preserve"> PAGE   \* MERGEFORMAT </w:instrText>
        </w:r>
        <w:r w:rsidRPr="00673468">
          <w:rPr>
            <w:rFonts w:ascii="Times New Roman" w:hAnsi="Times New Roman" w:cs="Times New Roman"/>
          </w:rPr>
          <w:fldChar w:fldCharType="separate"/>
        </w:r>
        <w:r w:rsidRPr="00673468">
          <w:rPr>
            <w:rFonts w:ascii="Times New Roman" w:hAnsi="Times New Roman" w:cs="Times New Roman"/>
            <w:noProof/>
          </w:rPr>
          <w:t>2</w:t>
        </w:r>
        <w:r w:rsidRPr="00673468">
          <w:rPr>
            <w:rFonts w:ascii="Times New Roman" w:hAnsi="Times New Roman" w:cs="Times New Roman"/>
            <w:noProof/>
          </w:rPr>
          <w:fldChar w:fldCharType="end"/>
        </w:r>
      </w:p>
    </w:sdtContent>
  </w:sdt>
  <w:p w14:paraId="5AA0B19D" w14:textId="77777777" w:rsidR="00673468" w:rsidRDefault="00673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9DC3" w14:textId="77777777" w:rsidR="001923AB" w:rsidRDefault="001923AB" w:rsidP="00673468">
      <w:pPr>
        <w:spacing w:after="0" w:line="240" w:lineRule="auto"/>
      </w:pPr>
      <w:r>
        <w:separator/>
      </w:r>
    </w:p>
  </w:footnote>
  <w:footnote w:type="continuationSeparator" w:id="0">
    <w:p w14:paraId="513BDF64" w14:textId="77777777" w:rsidR="001923AB" w:rsidRDefault="001923AB" w:rsidP="00673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ED63" w14:textId="5E33A1AC" w:rsidR="00673468" w:rsidRPr="00673468" w:rsidRDefault="00673468" w:rsidP="00673468">
    <w:pPr>
      <w:pStyle w:val="Header"/>
      <w:jc w:val="right"/>
      <w:rPr>
        <w:rFonts w:ascii="Times New Roman" w:hAnsi="Times New Roman" w:cs="Times New Roman"/>
      </w:rPr>
    </w:pPr>
    <w:r w:rsidRPr="00673468">
      <w:rPr>
        <w:rFonts w:ascii="Times New Roman" w:hAnsi="Times New Roman" w:cs="Times New Roman"/>
      </w:rPr>
      <w:t>Spring 2026 - Revision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13982"/>
    <w:multiLevelType w:val="hybridMultilevel"/>
    <w:tmpl w:val="EC9A7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23A1A"/>
    <w:multiLevelType w:val="hybridMultilevel"/>
    <w:tmpl w:val="4B3EE3D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3A91123F"/>
    <w:multiLevelType w:val="hybridMultilevel"/>
    <w:tmpl w:val="28BE8204"/>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4EB65FB1"/>
    <w:multiLevelType w:val="hybridMultilevel"/>
    <w:tmpl w:val="F52890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2728697">
    <w:abstractNumId w:val="0"/>
  </w:num>
  <w:num w:numId="2" w16cid:durableId="1103114299">
    <w:abstractNumId w:val="3"/>
  </w:num>
  <w:num w:numId="3" w16cid:durableId="1670057291">
    <w:abstractNumId w:val="2"/>
  </w:num>
  <w:num w:numId="4" w16cid:durableId="240801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68"/>
    <w:rsid w:val="00021655"/>
    <w:rsid w:val="0016090D"/>
    <w:rsid w:val="00165041"/>
    <w:rsid w:val="001923AB"/>
    <w:rsid w:val="00245D00"/>
    <w:rsid w:val="002770BE"/>
    <w:rsid w:val="002A0919"/>
    <w:rsid w:val="00325E08"/>
    <w:rsid w:val="003D2E34"/>
    <w:rsid w:val="004012C7"/>
    <w:rsid w:val="004609B9"/>
    <w:rsid w:val="00595BF5"/>
    <w:rsid w:val="00596C76"/>
    <w:rsid w:val="0062183C"/>
    <w:rsid w:val="00626262"/>
    <w:rsid w:val="00673468"/>
    <w:rsid w:val="006C0C2A"/>
    <w:rsid w:val="00704DDF"/>
    <w:rsid w:val="007718D8"/>
    <w:rsid w:val="007C20AD"/>
    <w:rsid w:val="007E2DEF"/>
    <w:rsid w:val="009B6CDC"/>
    <w:rsid w:val="00A00194"/>
    <w:rsid w:val="00A2658A"/>
    <w:rsid w:val="00A80D5F"/>
    <w:rsid w:val="00AB1C2F"/>
    <w:rsid w:val="00AB6062"/>
    <w:rsid w:val="00AD5C75"/>
    <w:rsid w:val="00B0175E"/>
    <w:rsid w:val="00C07D09"/>
    <w:rsid w:val="00C54841"/>
    <w:rsid w:val="00C72233"/>
    <w:rsid w:val="00D21FF6"/>
    <w:rsid w:val="00E34FAA"/>
    <w:rsid w:val="00E46722"/>
    <w:rsid w:val="00EC4327"/>
    <w:rsid w:val="00F3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7EA92"/>
  <w15:chartTrackingRefBased/>
  <w15:docId w15:val="{0F4A00AB-D7A4-47A6-BD53-C20636CF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468"/>
    <w:rPr>
      <w:rFonts w:eastAsiaTheme="majorEastAsia" w:cstheme="majorBidi"/>
      <w:color w:val="272727" w:themeColor="text1" w:themeTint="D8"/>
    </w:rPr>
  </w:style>
  <w:style w:type="paragraph" w:styleId="Title">
    <w:name w:val="Title"/>
    <w:basedOn w:val="Normal"/>
    <w:next w:val="Normal"/>
    <w:link w:val="TitleChar"/>
    <w:uiPriority w:val="10"/>
    <w:qFormat/>
    <w:rsid w:val="00673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468"/>
    <w:pPr>
      <w:spacing w:before="160"/>
      <w:jc w:val="center"/>
    </w:pPr>
    <w:rPr>
      <w:i/>
      <w:iCs/>
      <w:color w:val="404040" w:themeColor="text1" w:themeTint="BF"/>
    </w:rPr>
  </w:style>
  <w:style w:type="character" w:customStyle="1" w:styleId="QuoteChar">
    <w:name w:val="Quote Char"/>
    <w:basedOn w:val="DefaultParagraphFont"/>
    <w:link w:val="Quote"/>
    <w:uiPriority w:val="29"/>
    <w:rsid w:val="00673468"/>
    <w:rPr>
      <w:i/>
      <w:iCs/>
      <w:color w:val="404040" w:themeColor="text1" w:themeTint="BF"/>
    </w:rPr>
  </w:style>
  <w:style w:type="paragraph" w:styleId="ListParagraph">
    <w:name w:val="List Paragraph"/>
    <w:basedOn w:val="Normal"/>
    <w:uiPriority w:val="34"/>
    <w:qFormat/>
    <w:rsid w:val="00673468"/>
    <w:pPr>
      <w:ind w:left="720"/>
      <w:contextualSpacing/>
    </w:pPr>
  </w:style>
  <w:style w:type="character" w:styleId="IntenseEmphasis">
    <w:name w:val="Intense Emphasis"/>
    <w:basedOn w:val="DefaultParagraphFont"/>
    <w:uiPriority w:val="21"/>
    <w:qFormat/>
    <w:rsid w:val="00673468"/>
    <w:rPr>
      <w:i/>
      <w:iCs/>
      <w:color w:val="0F4761" w:themeColor="accent1" w:themeShade="BF"/>
    </w:rPr>
  </w:style>
  <w:style w:type="paragraph" w:styleId="IntenseQuote">
    <w:name w:val="Intense Quote"/>
    <w:basedOn w:val="Normal"/>
    <w:next w:val="Normal"/>
    <w:link w:val="IntenseQuoteChar"/>
    <w:uiPriority w:val="30"/>
    <w:qFormat/>
    <w:rsid w:val="00673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468"/>
    <w:rPr>
      <w:i/>
      <w:iCs/>
      <w:color w:val="0F4761" w:themeColor="accent1" w:themeShade="BF"/>
    </w:rPr>
  </w:style>
  <w:style w:type="character" w:styleId="IntenseReference">
    <w:name w:val="Intense Reference"/>
    <w:basedOn w:val="DefaultParagraphFont"/>
    <w:uiPriority w:val="32"/>
    <w:qFormat/>
    <w:rsid w:val="00673468"/>
    <w:rPr>
      <w:b/>
      <w:bCs/>
      <w:smallCaps/>
      <w:color w:val="0F4761" w:themeColor="accent1" w:themeShade="BF"/>
      <w:spacing w:val="5"/>
    </w:rPr>
  </w:style>
  <w:style w:type="paragraph" w:styleId="Header">
    <w:name w:val="header"/>
    <w:basedOn w:val="Normal"/>
    <w:link w:val="HeaderChar"/>
    <w:uiPriority w:val="99"/>
    <w:unhideWhenUsed/>
    <w:rsid w:val="00673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68"/>
  </w:style>
  <w:style w:type="paragraph" w:styleId="Footer">
    <w:name w:val="footer"/>
    <w:basedOn w:val="Normal"/>
    <w:link w:val="FooterChar"/>
    <w:uiPriority w:val="99"/>
    <w:unhideWhenUsed/>
    <w:rsid w:val="00673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68"/>
  </w:style>
  <w:style w:type="character" w:styleId="CommentReference">
    <w:name w:val="annotation reference"/>
    <w:basedOn w:val="DefaultParagraphFont"/>
    <w:uiPriority w:val="99"/>
    <w:semiHidden/>
    <w:unhideWhenUsed/>
    <w:rsid w:val="00A00194"/>
    <w:rPr>
      <w:sz w:val="16"/>
      <w:szCs w:val="16"/>
    </w:rPr>
  </w:style>
  <w:style w:type="paragraph" w:styleId="CommentText">
    <w:name w:val="annotation text"/>
    <w:basedOn w:val="Normal"/>
    <w:link w:val="CommentTextChar"/>
    <w:uiPriority w:val="99"/>
    <w:unhideWhenUsed/>
    <w:rsid w:val="00A00194"/>
    <w:pPr>
      <w:spacing w:line="240" w:lineRule="auto"/>
    </w:pPr>
    <w:rPr>
      <w:sz w:val="20"/>
      <w:szCs w:val="20"/>
    </w:rPr>
  </w:style>
  <w:style w:type="character" w:customStyle="1" w:styleId="CommentTextChar">
    <w:name w:val="Comment Text Char"/>
    <w:basedOn w:val="DefaultParagraphFont"/>
    <w:link w:val="CommentText"/>
    <w:uiPriority w:val="99"/>
    <w:rsid w:val="00A00194"/>
    <w:rPr>
      <w:sz w:val="20"/>
      <w:szCs w:val="20"/>
    </w:rPr>
  </w:style>
  <w:style w:type="paragraph" w:styleId="CommentSubject">
    <w:name w:val="annotation subject"/>
    <w:basedOn w:val="CommentText"/>
    <w:next w:val="CommentText"/>
    <w:link w:val="CommentSubjectChar"/>
    <w:uiPriority w:val="99"/>
    <w:semiHidden/>
    <w:unhideWhenUsed/>
    <w:rsid w:val="00A00194"/>
    <w:rPr>
      <w:b/>
      <w:bCs/>
    </w:rPr>
  </w:style>
  <w:style w:type="character" w:customStyle="1" w:styleId="CommentSubjectChar">
    <w:name w:val="Comment Subject Char"/>
    <w:basedOn w:val="CommentTextChar"/>
    <w:link w:val="CommentSubject"/>
    <w:uiPriority w:val="99"/>
    <w:semiHidden/>
    <w:rsid w:val="00A00194"/>
    <w:rPr>
      <w:b/>
      <w:bCs/>
      <w:sz w:val="20"/>
      <w:szCs w:val="20"/>
    </w:rPr>
  </w:style>
  <w:style w:type="character" w:styleId="Hyperlink">
    <w:name w:val="Hyperlink"/>
    <w:basedOn w:val="DefaultParagraphFont"/>
    <w:uiPriority w:val="99"/>
    <w:unhideWhenUsed/>
    <w:rsid w:val="00A00194"/>
    <w:rPr>
      <w:color w:val="467886" w:themeColor="hyperlink"/>
      <w:u w:val="single"/>
    </w:rPr>
  </w:style>
  <w:style w:type="character" w:styleId="UnresolvedMention">
    <w:name w:val="Unresolved Mention"/>
    <w:basedOn w:val="DefaultParagraphFont"/>
    <w:uiPriority w:val="99"/>
    <w:semiHidden/>
    <w:unhideWhenUsed/>
    <w:rsid w:val="00A0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blog/addie-model" TargetMode="External"/><Relationship Id="rId3" Type="http://schemas.openxmlformats.org/officeDocument/2006/relationships/settings" Target="settings.xml"/><Relationship Id="rId7" Type="http://schemas.openxmlformats.org/officeDocument/2006/relationships/hyperlink" Target="https://www.instructionaldesign.org/models/add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Snowden</dc:creator>
  <cp:keywords/>
  <dc:description/>
  <cp:lastModifiedBy>Erica Krueger</cp:lastModifiedBy>
  <cp:revision>2</cp:revision>
  <dcterms:created xsi:type="dcterms:W3CDTF">2026-01-16T00:19:00Z</dcterms:created>
  <dcterms:modified xsi:type="dcterms:W3CDTF">2026-01-16T00:19:00Z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ec204270-c39a-4b5f-818c-695c291990e7</vt:lpwstr>
  </property>
</Properties>
</file>