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43D9C" w:rsidRDefault="00000000" w:rsidP="005E1C7A">
      <w:pPr>
        <w:pBdr>
          <w:top w:val="nil"/>
          <w:left w:val="nil"/>
          <w:bottom w:val="nil"/>
          <w:right w:val="nil"/>
          <w:between w:val="nil"/>
        </w:pBdr>
        <w:spacing w:after="120"/>
        <w:ind w:left="115"/>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extent cx="7103439" cy="561975"/>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7103439" cy="561975"/>
                    </a:xfrm>
                    <a:prstGeom prst="rect">
                      <a:avLst/>
                    </a:prstGeom>
                    <a:ln/>
                  </pic:spPr>
                </pic:pic>
              </a:graphicData>
            </a:graphic>
          </wp:inline>
        </w:drawing>
      </w:r>
    </w:p>
    <w:p w:rsidR="00143D9C" w:rsidRDefault="00000000" w:rsidP="00E0303C">
      <w:pPr>
        <w:ind w:left="9279" w:right="173" w:firstLine="500"/>
        <w:jc w:val="right"/>
        <w:rPr>
          <w:sz w:val="18"/>
          <w:szCs w:val="18"/>
        </w:rPr>
      </w:pPr>
      <w:r>
        <w:rPr>
          <w:b/>
          <w:color w:val="1B4897"/>
          <w:sz w:val="18"/>
          <w:szCs w:val="18"/>
        </w:rPr>
        <w:t xml:space="preserve">Board of Trustees </w:t>
      </w:r>
      <w:r>
        <w:rPr>
          <w:color w:val="1B4897"/>
          <w:sz w:val="18"/>
          <w:szCs w:val="18"/>
        </w:rPr>
        <w:t>5500 N. St. Louis Avenue Chicago, IL 60625-4699</w:t>
      </w:r>
    </w:p>
    <w:p w:rsidR="00143D9C" w:rsidRDefault="00000000" w:rsidP="00E0303C">
      <w:pPr>
        <w:ind w:right="178"/>
        <w:jc w:val="right"/>
        <w:rPr>
          <w:sz w:val="18"/>
          <w:szCs w:val="18"/>
        </w:rPr>
      </w:pPr>
      <w:r>
        <w:rPr>
          <w:color w:val="1B4897"/>
          <w:sz w:val="18"/>
          <w:szCs w:val="18"/>
        </w:rPr>
        <w:t>Phone: (773) 442-5611</w:t>
      </w:r>
    </w:p>
    <w:p w:rsidR="00143D9C" w:rsidRDefault="00143D9C" w:rsidP="00E0303C">
      <w:pPr>
        <w:pBdr>
          <w:top w:val="nil"/>
          <w:left w:val="nil"/>
          <w:bottom w:val="nil"/>
          <w:right w:val="nil"/>
          <w:between w:val="nil"/>
        </w:pBdr>
        <w:rPr>
          <w:color w:val="000000"/>
          <w:sz w:val="25"/>
          <w:szCs w:val="25"/>
        </w:rPr>
      </w:pPr>
    </w:p>
    <w:p w:rsidR="00143D9C" w:rsidRDefault="00000000">
      <w:pPr>
        <w:pStyle w:val="Heading1"/>
        <w:spacing w:line="328" w:lineRule="auto"/>
        <w:ind w:left="1375"/>
      </w:pPr>
      <w:r>
        <w:t>Academic/Student Affairs, Enrollment, and Technology Committee Meeting Agenda</w:t>
      </w:r>
    </w:p>
    <w:p w:rsidR="00143D9C" w:rsidRDefault="00000000">
      <w:pPr>
        <w:spacing w:before="3"/>
        <w:ind w:left="1374" w:right="1268"/>
        <w:jc w:val="center"/>
        <w:rPr>
          <w:b/>
          <w:sz w:val="28"/>
          <w:szCs w:val="28"/>
        </w:rPr>
      </w:pPr>
      <w:r>
        <w:rPr>
          <w:b/>
          <w:sz w:val="28"/>
          <w:szCs w:val="28"/>
        </w:rPr>
        <w:t xml:space="preserve">Thursday, </w:t>
      </w:r>
      <w:r w:rsidR="00357BDB">
        <w:rPr>
          <w:b/>
          <w:sz w:val="28"/>
          <w:szCs w:val="28"/>
        </w:rPr>
        <w:t>January 18, 2024</w:t>
      </w:r>
    </w:p>
    <w:p w:rsidR="00143D9C" w:rsidRDefault="00000000">
      <w:pPr>
        <w:pBdr>
          <w:top w:val="nil"/>
          <w:left w:val="nil"/>
          <w:bottom w:val="nil"/>
          <w:right w:val="nil"/>
          <w:between w:val="nil"/>
        </w:pBdr>
        <w:spacing w:before="114" w:line="352" w:lineRule="auto"/>
        <w:ind w:left="1871" w:right="1741" w:firstLine="720"/>
        <w:rPr>
          <w:color w:val="000000"/>
          <w:sz w:val="21"/>
          <w:szCs w:val="21"/>
        </w:rPr>
      </w:pPr>
      <w:r>
        <w:rPr>
          <w:color w:val="000000"/>
          <w:sz w:val="21"/>
          <w:szCs w:val="21"/>
        </w:rPr>
        <w:t>5500 N. St. Louis Avenue | Chicago, IL 60625 | Golden Eagles Room Meeting URL:</w:t>
      </w:r>
      <w:r>
        <w:rPr>
          <w:color w:val="FF0000"/>
          <w:sz w:val="21"/>
          <w:szCs w:val="21"/>
        </w:rPr>
        <w:t xml:space="preserve"> </w:t>
      </w:r>
      <w:hyperlink r:id="rId9">
        <w:r>
          <w:rPr>
            <w:color w:val="0000FF"/>
            <w:sz w:val="21"/>
            <w:szCs w:val="21"/>
            <w:u w:val="single"/>
          </w:rPr>
          <w:t>https://www.neiu.edu/about/board-of-trustees/board-meeting-materials</w:t>
        </w:r>
      </w:hyperlink>
    </w:p>
    <w:p w:rsidR="00143D9C" w:rsidRDefault="00143D9C">
      <w:pPr>
        <w:pBdr>
          <w:top w:val="nil"/>
          <w:left w:val="nil"/>
          <w:bottom w:val="nil"/>
          <w:right w:val="nil"/>
          <w:between w:val="nil"/>
        </w:pBdr>
        <w:spacing w:before="3"/>
        <w:rPr>
          <w:color w:val="000000"/>
          <w:sz w:val="13"/>
          <w:szCs w:val="13"/>
        </w:rPr>
      </w:pPr>
    </w:p>
    <w:tbl>
      <w:tblPr>
        <w:tblStyle w:val="a"/>
        <w:tblW w:w="9357" w:type="dxa"/>
        <w:tblInd w:w="993" w:type="dxa"/>
        <w:tblLayout w:type="fixed"/>
        <w:tblLook w:val="0000" w:firstRow="0" w:lastRow="0" w:firstColumn="0" w:lastColumn="0" w:noHBand="0" w:noVBand="0"/>
      </w:tblPr>
      <w:tblGrid>
        <w:gridCol w:w="979"/>
        <w:gridCol w:w="604"/>
        <w:gridCol w:w="7774"/>
      </w:tblGrid>
      <w:tr w:rsidR="00143D9C">
        <w:trPr>
          <w:trHeight w:val="310"/>
        </w:trPr>
        <w:tc>
          <w:tcPr>
            <w:tcW w:w="979" w:type="dxa"/>
          </w:tcPr>
          <w:p w:rsidR="00143D9C" w:rsidRDefault="00000000" w:rsidP="00D84CC1">
            <w:pPr>
              <w:pBdr>
                <w:top w:val="nil"/>
                <w:left w:val="nil"/>
                <w:bottom w:val="nil"/>
                <w:right w:val="nil"/>
                <w:between w:val="nil"/>
              </w:pBdr>
              <w:ind w:left="181" w:right="205"/>
              <w:jc w:val="center"/>
              <w:rPr>
                <w:color w:val="000000"/>
              </w:rPr>
            </w:pPr>
            <w:r>
              <w:rPr>
                <w:color w:val="000000"/>
              </w:rPr>
              <w:t>1:00p</w:t>
            </w:r>
          </w:p>
        </w:tc>
        <w:tc>
          <w:tcPr>
            <w:tcW w:w="604" w:type="dxa"/>
          </w:tcPr>
          <w:p w:rsidR="00143D9C" w:rsidRDefault="00000000" w:rsidP="00D84CC1">
            <w:pPr>
              <w:pBdr>
                <w:top w:val="nil"/>
                <w:left w:val="nil"/>
                <w:bottom w:val="nil"/>
                <w:right w:val="nil"/>
                <w:between w:val="nil"/>
              </w:pBdr>
              <w:ind w:right="105"/>
              <w:jc w:val="right"/>
              <w:rPr>
                <w:b/>
                <w:color w:val="000000"/>
              </w:rPr>
            </w:pPr>
            <w:r>
              <w:rPr>
                <w:b/>
                <w:color w:val="000000"/>
              </w:rPr>
              <w:t>I.</w:t>
            </w:r>
          </w:p>
        </w:tc>
        <w:tc>
          <w:tcPr>
            <w:tcW w:w="7774" w:type="dxa"/>
          </w:tcPr>
          <w:p w:rsidR="00143D9C" w:rsidRDefault="00000000" w:rsidP="00D84CC1">
            <w:pPr>
              <w:pBdr>
                <w:top w:val="nil"/>
                <w:left w:val="nil"/>
                <w:bottom w:val="nil"/>
                <w:right w:val="nil"/>
                <w:between w:val="nil"/>
              </w:pBdr>
              <w:spacing w:after="60"/>
              <w:ind w:left="115"/>
              <w:rPr>
                <w:b/>
                <w:color w:val="000000"/>
              </w:rPr>
            </w:pPr>
            <w:r>
              <w:rPr>
                <w:b/>
                <w:color w:val="000000"/>
              </w:rPr>
              <w:t>CALL TO ORDER AND ROLL CALL</w:t>
            </w:r>
          </w:p>
        </w:tc>
      </w:tr>
      <w:tr w:rsidR="00143D9C">
        <w:trPr>
          <w:trHeight w:val="1166"/>
        </w:trPr>
        <w:tc>
          <w:tcPr>
            <w:tcW w:w="979" w:type="dxa"/>
          </w:tcPr>
          <w:p w:rsidR="00143D9C" w:rsidRDefault="00143D9C">
            <w:pPr>
              <w:pBdr>
                <w:top w:val="nil"/>
                <w:left w:val="nil"/>
                <w:bottom w:val="nil"/>
                <w:right w:val="nil"/>
                <w:between w:val="nil"/>
              </w:pBdr>
              <w:rPr>
                <w:rFonts w:ascii="Times New Roman" w:eastAsia="Times New Roman" w:hAnsi="Times New Roman" w:cs="Times New Roman"/>
                <w:color w:val="000000"/>
                <w:sz w:val="20"/>
                <w:szCs w:val="20"/>
              </w:rPr>
            </w:pPr>
          </w:p>
        </w:tc>
        <w:tc>
          <w:tcPr>
            <w:tcW w:w="604" w:type="dxa"/>
          </w:tcPr>
          <w:p w:rsidR="00143D9C" w:rsidRDefault="00000000" w:rsidP="00D84CC1">
            <w:pPr>
              <w:pBdr>
                <w:top w:val="nil"/>
                <w:left w:val="nil"/>
                <w:bottom w:val="nil"/>
                <w:right w:val="nil"/>
                <w:between w:val="nil"/>
              </w:pBdr>
              <w:ind w:right="115"/>
              <w:jc w:val="right"/>
              <w:rPr>
                <w:b/>
                <w:color w:val="000000"/>
              </w:rPr>
            </w:pPr>
            <w:r>
              <w:rPr>
                <w:b/>
                <w:color w:val="000000"/>
              </w:rPr>
              <w:t>II.</w:t>
            </w:r>
          </w:p>
        </w:tc>
        <w:tc>
          <w:tcPr>
            <w:tcW w:w="7774" w:type="dxa"/>
          </w:tcPr>
          <w:p w:rsidR="00143D9C" w:rsidRDefault="00000000" w:rsidP="00D84CC1">
            <w:pPr>
              <w:pBdr>
                <w:top w:val="nil"/>
                <w:left w:val="nil"/>
                <w:bottom w:val="nil"/>
                <w:right w:val="nil"/>
                <w:between w:val="nil"/>
              </w:pBdr>
              <w:spacing w:after="60"/>
              <w:ind w:left="115"/>
              <w:jc w:val="both"/>
              <w:rPr>
                <w:b/>
                <w:color w:val="000000"/>
              </w:rPr>
            </w:pPr>
            <w:r>
              <w:rPr>
                <w:b/>
                <w:color w:val="000000"/>
              </w:rPr>
              <w:t>PUBLIC COMMENT</w:t>
            </w:r>
          </w:p>
          <w:p w:rsidR="00143D9C" w:rsidRDefault="00000000" w:rsidP="00D84CC1">
            <w:pPr>
              <w:pBdr>
                <w:top w:val="nil"/>
                <w:left w:val="nil"/>
                <w:bottom w:val="nil"/>
                <w:right w:val="nil"/>
                <w:between w:val="nil"/>
              </w:pBdr>
              <w:spacing w:after="60"/>
              <w:ind w:left="115" w:right="202"/>
              <w:jc w:val="both"/>
              <w:rPr>
                <w:color w:val="000000"/>
                <w:sz w:val="16"/>
                <w:szCs w:val="16"/>
              </w:rPr>
            </w:pPr>
            <w:r>
              <w:rPr>
                <w:color w:val="000000"/>
                <w:sz w:val="16"/>
                <w:szCs w:val="16"/>
              </w:rPr>
              <w:t>Consistent with Public Act 91-0715 and reasonable constraints determined by the Board of Trustees, at each regular or special meeting of the Board or its committees that is open to the public, members of the public may request a brief time on the approved agenda of the meeting to address the Board on relevant matters within its jurisdiction.</w:t>
            </w:r>
          </w:p>
        </w:tc>
      </w:tr>
      <w:tr w:rsidR="00143D9C" w:rsidTr="00D84CC1">
        <w:trPr>
          <w:trHeight w:val="20"/>
        </w:trPr>
        <w:tc>
          <w:tcPr>
            <w:tcW w:w="979" w:type="dxa"/>
          </w:tcPr>
          <w:p w:rsidR="00143D9C" w:rsidRDefault="00000000" w:rsidP="00D84CC1">
            <w:pPr>
              <w:pBdr>
                <w:top w:val="nil"/>
                <w:left w:val="nil"/>
                <w:bottom w:val="nil"/>
                <w:right w:val="nil"/>
                <w:between w:val="nil"/>
              </w:pBdr>
              <w:spacing w:after="60"/>
              <w:ind w:left="181" w:right="205"/>
              <w:jc w:val="center"/>
              <w:rPr>
                <w:color w:val="000000"/>
              </w:rPr>
            </w:pPr>
            <w:r>
              <w:rPr>
                <w:color w:val="000000"/>
              </w:rPr>
              <w:t>1:15p</w:t>
            </w:r>
          </w:p>
        </w:tc>
        <w:tc>
          <w:tcPr>
            <w:tcW w:w="604" w:type="dxa"/>
          </w:tcPr>
          <w:p w:rsidR="00143D9C" w:rsidRDefault="00000000" w:rsidP="00D84CC1">
            <w:pPr>
              <w:pBdr>
                <w:top w:val="nil"/>
                <w:left w:val="nil"/>
                <w:bottom w:val="nil"/>
                <w:right w:val="nil"/>
                <w:between w:val="nil"/>
              </w:pBdr>
              <w:spacing w:after="60"/>
              <w:ind w:right="110"/>
              <w:jc w:val="right"/>
              <w:rPr>
                <w:b/>
                <w:color w:val="000000"/>
              </w:rPr>
            </w:pPr>
            <w:r>
              <w:rPr>
                <w:b/>
                <w:color w:val="000000"/>
              </w:rPr>
              <w:t>III.</w:t>
            </w:r>
          </w:p>
        </w:tc>
        <w:tc>
          <w:tcPr>
            <w:tcW w:w="7774" w:type="dxa"/>
          </w:tcPr>
          <w:p w:rsidR="00143D9C" w:rsidRPr="00D84CC1" w:rsidRDefault="00D84CC1" w:rsidP="00D84CC1">
            <w:pPr>
              <w:pBdr>
                <w:top w:val="nil"/>
                <w:left w:val="nil"/>
                <w:bottom w:val="nil"/>
                <w:right w:val="nil"/>
                <w:between w:val="nil"/>
              </w:pBdr>
              <w:spacing w:after="60"/>
              <w:ind w:left="115"/>
              <w:rPr>
                <w:b/>
                <w:color w:val="000000"/>
              </w:rPr>
            </w:pPr>
            <w:r>
              <w:rPr>
                <w:b/>
                <w:color w:val="000000"/>
              </w:rPr>
              <w:t>CHAIR’S AND PRESIDENT’S REMARKS</w:t>
            </w:r>
          </w:p>
        </w:tc>
      </w:tr>
      <w:tr w:rsidR="00357BDB" w:rsidTr="00357BDB">
        <w:trPr>
          <w:trHeight w:val="20"/>
        </w:trPr>
        <w:tc>
          <w:tcPr>
            <w:tcW w:w="979" w:type="dxa"/>
          </w:tcPr>
          <w:p w:rsidR="00357BDB" w:rsidRDefault="00357BDB" w:rsidP="00E0303C">
            <w:pPr>
              <w:pBdr>
                <w:top w:val="nil"/>
                <w:left w:val="nil"/>
                <w:bottom w:val="nil"/>
                <w:right w:val="nil"/>
                <w:between w:val="nil"/>
              </w:pBdr>
              <w:ind w:left="181" w:right="205"/>
              <w:jc w:val="center"/>
              <w:rPr>
                <w:color w:val="000000"/>
              </w:rPr>
            </w:pPr>
            <w:r>
              <w:rPr>
                <w:color w:val="000000"/>
              </w:rPr>
              <w:t>1:20p</w:t>
            </w:r>
          </w:p>
        </w:tc>
        <w:tc>
          <w:tcPr>
            <w:tcW w:w="604" w:type="dxa"/>
          </w:tcPr>
          <w:p w:rsidR="00357BDB" w:rsidRDefault="00357BDB" w:rsidP="00E0303C">
            <w:pPr>
              <w:pBdr>
                <w:top w:val="nil"/>
                <w:left w:val="nil"/>
                <w:bottom w:val="nil"/>
                <w:right w:val="nil"/>
                <w:between w:val="nil"/>
              </w:pBdr>
              <w:ind w:right="110"/>
              <w:jc w:val="right"/>
              <w:rPr>
                <w:b/>
                <w:color w:val="000000"/>
              </w:rPr>
            </w:pPr>
            <w:r>
              <w:rPr>
                <w:b/>
                <w:color w:val="000000"/>
              </w:rPr>
              <w:t>IV.</w:t>
            </w:r>
          </w:p>
        </w:tc>
        <w:tc>
          <w:tcPr>
            <w:tcW w:w="7774" w:type="dxa"/>
          </w:tcPr>
          <w:p w:rsidR="00357BDB" w:rsidRDefault="00357BDB" w:rsidP="002D659D">
            <w:pPr>
              <w:pBdr>
                <w:top w:val="nil"/>
                <w:left w:val="nil"/>
                <w:bottom w:val="nil"/>
                <w:right w:val="nil"/>
                <w:between w:val="nil"/>
              </w:pBdr>
              <w:spacing w:after="60"/>
              <w:ind w:left="115"/>
              <w:rPr>
                <w:b/>
                <w:color w:val="000000"/>
              </w:rPr>
            </w:pPr>
            <w:r>
              <w:rPr>
                <w:b/>
                <w:color w:val="000000"/>
              </w:rPr>
              <w:t>ITEMS FOR INFORMATION</w:t>
            </w:r>
          </w:p>
        </w:tc>
      </w:tr>
      <w:tr w:rsidR="00357BDB" w:rsidTr="00357BDB">
        <w:trPr>
          <w:trHeight w:val="20"/>
        </w:trPr>
        <w:tc>
          <w:tcPr>
            <w:tcW w:w="979" w:type="dxa"/>
          </w:tcPr>
          <w:p w:rsidR="00357BDB" w:rsidRDefault="00357BDB" w:rsidP="00E0303C">
            <w:pPr>
              <w:pBdr>
                <w:top w:val="nil"/>
                <w:left w:val="nil"/>
                <w:bottom w:val="nil"/>
                <w:right w:val="nil"/>
                <w:between w:val="nil"/>
              </w:pBdr>
              <w:ind w:left="181" w:right="205"/>
              <w:jc w:val="center"/>
              <w:rPr>
                <w:color w:val="000000"/>
              </w:rPr>
            </w:pPr>
          </w:p>
        </w:tc>
        <w:tc>
          <w:tcPr>
            <w:tcW w:w="604" w:type="dxa"/>
          </w:tcPr>
          <w:p w:rsidR="00357BDB" w:rsidRDefault="00357BDB" w:rsidP="00E0303C">
            <w:pPr>
              <w:pBdr>
                <w:top w:val="nil"/>
                <w:left w:val="nil"/>
                <w:bottom w:val="nil"/>
                <w:right w:val="nil"/>
                <w:between w:val="nil"/>
              </w:pBdr>
              <w:ind w:right="110"/>
              <w:jc w:val="right"/>
              <w:rPr>
                <w:b/>
                <w:color w:val="000000"/>
              </w:rPr>
            </w:pPr>
          </w:p>
        </w:tc>
        <w:tc>
          <w:tcPr>
            <w:tcW w:w="7774" w:type="dxa"/>
          </w:tcPr>
          <w:p w:rsidR="00D84CC1" w:rsidRPr="002D659D" w:rsidRDefault="00D84CC1" w:rsidP="002D659D">
            <w:pPr>
              <w:pStyle w:val="ListParagraph"/>
              <w:numPr>
                <w:ilvl w:val="0"/>
                <w:numId w:val="6"/>
              </w:numPr>
              <w:pBdr>
                <w:top w:val="nil"/>
                <w:left w:val="nil"/>
                <w:bottom w:val="nil"/>
                <w:right w:val="nil"/>
                <w:between w:val="nil"/>
              </w:pBdr>
              <w:rPr>
                <w:bCs/>
                <w:color w:val="000000"/>
              </w:rPr>
            </w:pPr>
            <w:r w:rsidRPr="002D659D">
              <w:rPr>
                <w:b/>
                <w:color w:val="000000"/>
              </w:rPr>
              <w:t xml:space="preserve">Enrollment Management, </w:t>
            </w:r>
            <w:r w:rsidRPr="002D659D">
              <w:rPr>
                <w:bCs/>
                <w:color w:val="000000"/>
              </w:rPr>
              <w:t>presenter: Terry Mena, VP Student Affairs and</w:t>
            </w:r>
          </w:p>
          <w:p w:rsidR="00357BDB" w:rsidRDefault="00D84CC1" w:rsidP="00D84CC1">
            <w:pPr>
              <w:pBdr>
                <w:top w:val="nil"/>
                <w:left w:val="nil"/>
                <w:bottom w:val="nil"/>
                <w:right w:val="nil"/>
                <w:between w:val="nil"/>
              </w:pBdr>
              <w:spacing w:after="60"/>
              <w:ind w:left="108"/>
              <w:rPr>
                <w:b/>
                <w:color w:val="000000"/>
              </w:rPr>
            </w:pPr>
            <w:r>
              <w:rPr>
                <w:b/>
                <w:color w:val="000000"/>
              </w:rPr>
              <w:t xml:space="preserve">  </w:t>
            </w:r>
            <w:r w:rsidR="002D659D">
              <w:rPr>
                <w:b/>
                <w:color w:val="000000"/>
              </w:rPr>
              <w:t xml:space="preserve">     </w:t>
            </w:r>
            <w:r w:rsidRPr="00D84CC1">
              <w:rPr>
                <w:bCs/>
                <w:color w:val="000000"/>
              </w:rPr>
              <w:t xml:space="preserve">Dean of Students </w:t>
            </w:r>
          </w:p>
        </w:tc>
      </w:tr>
      <w:tr w:rsidR="00357BDB" w:rsidTr="00357BDB">
        <w:trPr>
          <w:trHeight w:val="20"/>
        </w:trPr>
        <w:tc>
          <w:tcPr>
            <w:tcW w:w="979" w:type="dxa"/>
          </w:tcPr>
          <w:p w:rsidR="00357BDB" w:rsidRDefault="00357BDB" w:rsidP="00E0303C">
            <w:pPr>
              <w:pBdr>
                <w:top w:val="nil"/>
                <w:left w:val="nil"/>
                <w:bottom w:val="nil"/>
                <w:right w:val="nil"/>
                <w:between w:val="nil"/>
              </w:pBdr>
              <w:ind w:left="181" w:right="205"/>
              <w:jc w:val="center"/>
              <w:rPr>
                <w:color w:val="000000"/>
              </w:rPr>
            </w:pPr>
          </w:p>
        </w:tc>
        <w:tc>
          <w:tcPr>
            <w:tcW w:w="604" w:type="dxa"/>
          </w:tcPr>
          <w:p w:rsidR="00357BDB" w:rsidRDefault="00357BDB" w:rsidP="00E0303C">
            <w:pPr>
              <w:pBdr>
                <w:top w:val="nil"/>
                <w:left w:val="nil"/>
                <w:bottom w:val="nil"/>
                <w:right w:val="nil"/>
                <w:between w:val="nil"/>
              </w:pBdr>
              <w:ind w:right="110"/>
              <w:jc w:val="right"/>
              <w:rPr>
                <w:b/>
                <w:color w:val="000000"/>
              </w:rPr>
            </w:pPr>
          </w:p>
        </w:tc>
        <w:tc>
          <w:tcPr>
            <w:tcW w:w="7774" w:type="dxa"/>
          </w:tcPr>
          <w:p w:rsidR="00357BDB" w:rsidRPr="00D84CC1" w:rsidRDefault="00D84CC1" w:rsidP="00D84CC1">
            <w:pPr>
              <w:pStyle w:val="ListParagraph"/>
              <w:numPr>
                <w:ilvl w:val="0"/>
                <w:numId w:val="4"/>
              </w:numPr>
              <w:pBdr>
                <w:top w:val="nil"/>
                <w:left w:val="nil"/>
                <w:bottom w:val="nil"/>
                <w:right w:val="nil"/>
                <w:between w:val="nil"/>
              </w:pBdr>
              <w:spacing w:after="60"/>
              <w:rPr>
                <w:b/>
                <w:color w:val="000000"/>
              </w:rPr>
            </w:pPr>
            <w:r>
              <w:rPr>
                <w:b/>
                <w:color w:val="000000"/>
              </w:rPr>
              <w:t>Spring 2024 Enrollment Update</w:t>
            </w:r>
          </w:p>
        </w:tc>
      </w:tr>
      <w:tr w:rsidR="00357BDB" w:rsidTr="00357BDB">
        <w:trPr>
          <w:trHeight w:val="20"/>
        </w:trPr>
        <w:tc>
          <w:tcPr>
            <w:tcW w:w="979" w:type="dxa"/>
          </w:tcPr>
          <w:p w:rsidR="00357BDB" w:rsidRDefault="00357BDB" w:rsidP="00E0303C">
            <w:pPr>
              <w:pBdr>
                <w:top w:val="nil"/>
                <w:left w:val="nil"/>
                <w:bottom w:val="nil"/>
                <w:right w:val="nil"/>
                <w:between w:val="nil"/>
              </w:pBdr>
              <w:ind w:left="181" w:right="205"/>
              <w:jc w:val="center"/>
              <w:rPr>
                <w:color w:val="000000"/>
              </w:rPr>
            </w:pPr>
          </w:p>
        </w:tc>
        <w:tc>
          <w:tcPr>
            <w:tcW w:w="604" w:type="dxa"/>
          </w:tcPr>
          <w:p w:rsidR="00357BDB" w:rsidRDefault="00357BDB" w:rsidP="00E0303C">
            <w:pPr>
              <w:pBdr>
                <w:top w:val="nil"/>
                <w:left w:val="nil"/>
                <w:bottom w:val="nil"/>
                <w:right w:val="nil"/>
                <w:between w:val="nil"/>
              </w:pBdr>
              <w:ind w:right="110"/>
              <w:jc w:val="right"/>
              <w:rPr>
                <w:b/>
                <w:color w:val="000000"/>
              </w:rPr>
            </w:pPr>
          </w:p>
        </w:tc>
        <w:tc>
          <w:tcPr>
            <w:tcW w:w="7774" w:type="dxa"/>
          </w:tcPr>
          <w:p w:rsidR="00357BDB" w:rsidRPr="00D84CC1" w:rsidRDefault="00D84CC1" w:rsidP="00D84CC1">
            <w:pPr>
              <w:pStyle w:val="ListParagraph"/>
              <w:numPr>
                <w:ilvl w:val="0"/>
                <w:numId w:val="4"/>
              </w:numPr>
              <w:pBdr>
                <w:top w:val="nil"/>
                <w:left w:val="nil"/>
                <w:bottom w:val="nil"/>
                <w:right w:val="nil"/>
                <w:between w:val="nil"/>
              </w:pBdr>
              <w:spacing w:after="60"/>
              <w:rPr>
                <w:b/>
                <w:color w:val="000000"/>
              </w:rPr>
            </w:pPr>
            <w:r>
              <w:rPr>
                <w:b/>
                <w:color w:val="000000"/>
              </w:rPr>
              <w:t>Afghan Refugee Transition Program</w:t>
            </w:r>
          </w:p>
        </w:tc>
      </w:tr>
      <w:tr w:rsidR="00357BDB" w:rsidTr="00357BDB">
        <w:trPr>
          <w:trHeight w:val="20"/>
        </w:trPr>
        <w:tc>
          <w:tcPr>
            <w:tcW w:w="979" w:type="dxa"/>
          </w:tcPr>
          <w:p w:rsidR="00357BDB" w:rsidRDefault="00357BDB" w:rsidP="00E0303C">
            <w:pPr>
              <w:pBdr>
                <w:top w:val="nil"/>
                <w:left w:val="nil"/>
                <w:bottom w:val="nil"/>
                <w:right w:val="nil"/>
                <w:between w:val="nil"/>
              </w:pBdr>
              <w:ind w:left="181" w:right="205"/>
              <w:jc w:val="center"/>
              <w:rPr>
                <w:color w:val="000000"/>
              </w:rPr>
            </w:pPr>
          </w:p>
        </w:tc>
        <w:tc>
          <w:tcPr>
            <w:tcW w:w="604" w:type="dxa"/>
          </w:tcPr>
          <w:p w:rsidR="00357BDB" w:rsidRDefault="00357BDB" w:rsidP="00E0303C">
            <w:pPr>
              <w:pBdr>
                <w:top w:val="nil"/>
                <w:left w:val="nil"/>
                <w:bottom w:val="nil"/>
                <w:right w:val="nil"/>
                <w:between w:val="nil"/>
              </w:pBdr>
              <w:ind w:right="110"/>
              <w:jc w:val="right"/>
              <w:rPr>
                <w:b/>
                <w:color w:val="000000"/>
              </w:rPr>
            </w:pPr>
          </w:p>
        </w:tc>
        <w:tc>
          <w:tcPr>
            <w:tcW w:w="7774" w:type="dxa"/>
          </w:tcPr>
          <w:p w:rsidR="00D84CC1" w:rsidRPr="002D659D" w:rsidRDefault="00D84CC1" w:rsidP="002D659D">
            <w:pPr>
              <w:pStyle w:val="ListParagraph"/>
              <w:numPr>
                <w:ilvl w:val="0"/>
                <w:numId w:val="6"/>
              </w:numPr>
              <w:pBdr>
                <w:top w:val="nil"/>
                <w:left w:val="nil"/>
                <w:bottom w:val="nil"/>
                <w:right w:val="nil"/>
                <w:between w:val="nil"/>
              </w:pBdr>
              <w:rPr>
                <w:bCs/>
                <w:color w:val="000000"/>
              </w:rPr>
            </w:pPr>
            <w:r w:rsidRPr="002D659D">
              <w:rPr>
                <w:b/>
                <w:color w:val="000000"/>
              </w:rPr>
              <w:t xml:space="preserve">Student Success and Retention, </w:t>
            </w:r>
            <w:r w:rsidRPr="002D659D">
              <w:rPr>
                <w:bCs/>
                <w:color w:val="000000"/>
              </w:rPr>
              <w:t>presenter:</w:t>
            </w:r>
            <w:r w:rsidRPr="002D659D">
              <w:rPr>
                <w:b/>
                <w:color w:val="000000"/>
              </w:rPr>
              <w:t xml:space="preserve"> </w:t>
            </w:r>
            <w:r w:rsidRPr="002D659D">
              <w:rPr>
                <w:bCs/>
                <w:color w:val="000000"/>
              </w:rPr>
              <w:t>Irma Ortiz, Interim AVP for</w:t>
            </w:r>
          </w:p>
          <w:p w:rsidR="00357BDB" w:rsidRDefault="00D84CC1" w:rsidP="00D84CC1">
            <w:pPr>
              <w:pBdr>
                <w:top w:val="nil"/>
                <w:left w:val="nil"/>
                <w:bottom w:val="nil"/>
                <w:right w:val="nil"/>
                <w:between w:val="nil"/>
              </w:pBdr>
              <w:spacing w:after="60"/>
              <w:ind w:left="108"/>
              <w:rPr>
                <w:b/>
                <w:color w:val="000000"/>
              </w:rPr>
            </w:pPr>
            <w:r>
              <w:rPr>
                <w:b/>
                <w:color w:val="000000"/>
              </w:rPr>
              <w:t xml:space="preserve">  </w:t>
            </w:r>
            <w:r w:rsidR="002D659D">
              <w:rPr>
                <w:b/>
                <w:color w:val="000000"/>
              </w:rPr>
              <w:t xml:space="preserve">     </w:t>
            </w:r>
            <w:r w:rsidRPr="00D84CC1">
              <w:rPr>
                <w:bCs/>
                <w:color w:val="000000"/>
              </w:rPr>
              <w:t>Student Success and Retention</w:t>
            </w:r>
          </w:p>
        </w:tc>
      </w:tr>
      <w:tr w:rsidR="00357BDB" w:rsidTr="00357BDB">
        <w:trPr>
          <w:trHeight w:val="20"/>
        </w:trPr>
        <w:tc>
          <w:tcPr>
            <w:tcW w:w="979" w:type="dxa"/>
          </w:tcPr>
          <w:p w:rsidR="00357BDB" w:rsidRDefault="00357BDB" w:rsidP="00E0303C">
            <w:pPr>
              <w:pBdr>
                <w:top w:val="nil"/>
                <w:left w:val="nil"/>
                <w:bottom w:val="nil"/>
                <w:right w:val="nil"/>
                <w:between w:val="nil"/>
              </w:pBdr>
              <w:ind w:left="181" w:right="205"/>
              <w:jc w:val="center"/>
              <w:rPr>
                <w:color w:val="000000"/>
              </w:rPr>
            </w:pPr>
          </w:p>
        </w:tc>
        <w:tc>
          <w:tcPr>
            <w:tcW w:w="604" w:type="dxa"/>
          </w:tcPr>
          <w:p w:rsidR="00357BDB" w:rsidRDefault="00357BDB" w:rsidP="00E0303C">
            <w:pPr>
              <w:pBdr>
                <w:top w:val="nil"/>
                <w:left w:val="nil"/>
                <w:bottom w:val="nil"/>
                <w:right w:val="nil"/>
                <w:between w:val="nil"/>
              </w:pBdr>
              <w:ind w:right="110"/>
              <w:jc w:val="right"/>
              <w:rPr>
                <w:b/>
                <w:color w:val="000000"/>
              </w:rPr>
            </w:pPr>
          </w:p>
        </w:tc>
        <w:tc>
          <w:tcPr>
            <w:tcW w:w="7774" w:type="dxa"/>
          </w:tcPr>
          <w:p w:rsidR="00357BDB" w:rsidRPr="00D84CC1" w:rsidRDefault="00D84CC1" w:rsidP="00D84CC1">
            <w:pPr>
              <w:pStyle w:val="ListParagraph"/>
              <w:numPr>
                <w:ilvl w:val="0"/>
                <w:numId w:val="5"/>
              </w:numPr>
              <w:pBdr>
                <w:top w:val="nil"/>
                <w:left w:val="nil"/>
                <w:bottom w:val="nil"/>
                <w:right w:val="nil"/>
                <w:between w:val="nil"/>
              </w:pBdr>
              <w:spacing w:after="60"/>
              <w:rPr>
                <w:b/>
                <w:color w:val="000000"/>
              </w:rPr>
            </w:pPr>
            <w:r>
              <w:rPr>
                <w:b/>
                <w:color w:val="000000"/>
              </w:rPr>
              <w:t>Student Success and Retention Updates</w:t>
            </w:r>
          </w:p>
        </w:tc>
      </w:tr>
      <w:tr w:rsidR="00357BDB" w:rsidTr="00357BDB">
        <w:trPr>
          <w:trHeight w:val="20"/>
        </w:trPr>
        <w:tc>
          <w:tcPr>
            <w:tcW w:w="979" w:type="dxa"/>
          </w:tcPr>
          <w:p w:rsidR="00357BDB" w:rsidRDefault="002D659D" w:rsidP="00E0303C">
            <w:pPr>
              <w:pBdr>
                <w:top w:val="nil"/>
                <w:left w:val="nil"/>
                <w:bottom w:val="nil"/>
                <w:right w:val="nil"/>
                <w:between w:val="nil"/>
              </w:pBdr>
              <w:ind w:left="181" w:right="205"/>
              <w:jc w:val="center"/>
              <w:rPr>
                <w:color w:val="000000"/>
              </w:rPr>
            </w:pPr>
            <w:r>
              <w:rPr>
                <w:color w:val="000000"/>
              </w:rPr>
              <w:t>2:15p</w:t>
            </w:r>
          </w:p>
        </w:tc>
        <w:tc>
          <w:tcPr>
            <w:tcW w:w="604" w:type="dxa"/>
          </w:tcPr>
          <w:p w:rsidR="00357BDB" w:rsidRDefault="00357BDB" w:rsidP="00E0303C">
            <w:pPr>
              <w:pBdr>
                <w:top w:val="nil"/>
                <w:left w:val="nil"/>
                <w:bottom w:val="nil"/>
                <w:right w:val="nil"/>
                <w:between w:val="nil"/>
              </w:pBdr>
              <w:ind w:right="110"/>
              <w:jc w:val="right"/>
              <w:rPr>
                <w:b/>
                <w:color w:val="000000"/>
              </w:rPr>
            </w:pPr>
          </w:p>
        </w:tc>
        <w:tc>
          <w:tcPr>
            <w:tcW w:w="7774" w:type="dxa"/>
          </w:tcPr>
          <w:p w:rsidR="00D84CC1" w:rsidRPr="002D659D" w:rsidRDefault="00D84CC1" w:rsidP="002D659D">
            <w:pPr>
              <w:pStyle w:val="ListParagraph"/>
              <w:numPr>
                <w:ilvl w:val="0"/>
                <w:numId w:val="6"/>
              </w:numPr>
              <w:pBdr>
                <w:top w:val="nil"/>
                <w:left w:val="nil"/>
                <w:bottom w:val="nil"/>
                <w:right w:val="nil"/>
                <w:between w:val="nil"/>
              </w:pBdr>
              <w:rPr>
                <w:bCs/>
                <w:color w:val="000000"/>
              </w:rPr>
            </w:pPr>
            <w:r w:rsidRPr="002D659D">
              <w:rPr>
                <w:b/>
                <w:color w:val="000000"/>
              </w:rPr>
              <w:t xml:space="preserve">University Technology Services, </w:t>
            </w:r>
            <w:r w:rsidRPr="002D659D">
              <w:rPr>
                <w:bCs/>
                <w:color w:val="000000"/>
              </w:rPr>
              <w:t>presenter: Eliot Rodriguez, Chief</w:t>
            </w:r>
          </w:p>
          <w:p w:rsidR="00357BDB" w:rsidRDefault="00D84CC1" w:rsidP="00D84CC1">
            <w:pPr>
              <w:pBdr>
                <w:top w:val="nil"/>
                <w:left w:val="nil"/>
                <w:bottom w:val="nil"/>
                <w:right w:val="nil"/>
                <w:between w:val="nil"/>
              </w:pBdr>
              <w:spacing w:after="60"/>
              <w:ind w:left="108"/>
              <w:rPr>
                <w:b/>
                <w:color w:val="000000"/>
              </w:rPr>
            </w:pPr>
            <w:r>
              <w:rPr>
                <w:b/>
                <w:color w:val="000000"/>
              </w:rPr>
              <w:t xml:space="preserve">  </w:t>
            </w:r>
            <w:r w:rsidR="002D659D">
              <w:rPr>
                <w:b/>
                <w:color w:val="000000"/>
              </w:rPr>
              <w:t xml:space="preserve">     </w:t>
            </w:r>
            <w:r w:rsidRPr="00D84CC1">
              <w:rPr>
                <w:bCs/>
                <w:color w:val="000000"/>
              </w:rPr>
              <w:t>Information Officer</w:t>
            </w:r>
          </w:p>
        </w:tc>
      </w:tr>
      <w:tr w:rsidR="00357BDB" w:rsidTr="00357BDB">
        <w:trPr>
          <w:trHeight w:val="20"/>
        </w:trPr>
        <w:tc>
          <w:tcPr>
            <w:tcW w:w="979" w:type="dxa"/>
          </w:tcPr>
          <w:p w:rsidR="00357BDB" w:rsidRDefault="00357BDB" w:rsidP="00E0303C">
            <w:pPr>
              <w:pBdr>
                <w:top w:val="nil"/>
                <w:left w:val="nil"/>
                <w:bottom w:val="nil"/>
                <w:right w:val="nil"/>
                <w:between w:val="nil"/>
              </w:pBdr>
              <w:ind w:left="181" w:right="205"/>
              <w:jc w:val="center"/>
              <w:rPr>
                <w:color w:val="000000"/>
              </w:rPr>
            </w:pPr>
          </w:p>
        </w:tc>
        <w:tc>
          <w:tcPr>
            <w:tcW w:w="604" w:type="dxa"/>
          </w:tcPr>
          <w:p w:rsidR="00357BDB" w:rsidRDefault="00357BDB" w:rsidP="00E0303C">
            <w:pPr>
              <w:pBdr>
                <w:top w:val="nil"/>
                <w:left w:val="nil"/>
                <w:bottom w:val="nil"/>
                <w:right w:val="nil"/>
                <w:between w:val="nil"/>
              </w:pBdr>
              <w:ind w:right="110"/>
              <w:jc w:val="right"/>
              <w:rPr>
                <w:b/>
                <w:color w:val="000000"/>
              </w:rPr>
            </w:pPr>
          </w:p>
        </w:tc>
        <w:tc>
          <w:tcPr>
            <w:tcW w:w="7774" w:type="dxa"/>
          </w:tcPr>
          <w:p w:rsidR="00357BDB" w:rsidRPr="00D84CC1" w:rsidRDefault="00D84CC1" w:rsidP="002D659D">
            <w:pPr>
              <w:pStyle w:val="ListParagraph"/>
              <w:numPr>
                <w:ilvl w:val="0"/>
                <w:numId w:val="5"/>
              </w:numPr>
              <w:pBdr>
                <w:top w:val="nil"/>
                <w:left w:val="nil"/>
                <w:bottom w:val="nil"/>
                <w:right w:val="nil"/>
                <w:between w:val="nil"/>
              </w:pBdr>
              <w:spacing w:after="60"/>
              <w:rPr>
                <w:b/>
                <w:color w:val="000000"/>
              </w:rPr>
            </w:pPr>
            <w:r>
              <w:rPr>
                <w:b/>
                <w:color w:val="000000"/>
              </w:rPr>
              <w:t>Technology Updates, Initiatives and Digital Transformation</w:t>
            </w:r>
          </w:p>
        </w:tc>
      </w:tr>
      <w:tr w:rsidR="00357BDB" w:rsidTr="00357BDB">
        <w:trPr>
          <w:trHeight w:val="20"/>
        </w:trPr>
        <w:tc>
          <w:tcPr>
            <w:tcW w:w="979" w:type="dxa"/>
          </w:tcPr>
          <w:p w:rsidR="00357BDB" w:rsidRDefault="002D659D" w:rsidP="00E0303C">
            <w:pPr>
              <w:pBdr>
                <w:top w:val="nil"/>
                <w:left w:val="nil"/>
                <w:bottom w:val="nil"/>
                <w:right w:val="nil"/>
                <w:between w:val="nil"/>
              </w:pBdr>
              <w:ind w:left="181" w:right="205"/>
              <w:jc w:val="center"/>
              <w:rPr>
                <w:color w:val="000000"/>
              </w:rPr>
            </w:pPr>
            <w:r>
              <w:rPr>
                <w:color w:val="000000"/>
              </w:rPr>
              <w:t>2:35p</w:t>
            </w:r>
          </w:p>
        </w:tc>
        <w:tc>
          <w:tcPr>
            <w:tcW w:w="604" w:type="dxa"/>
          </w:tcPr>
          <w:p w:rsidR="00357BDB" w:rsidRDefault="002D659D" w:rsidP="00E0303C">
            <w:pPr>
              <w:pBdr>
                <w:top w:val="nil"/>
                <w:left w:val="nil"/>
                <w:bottom w:val="nil"/>
                <w:right w:val="nil"/>
                <w:between w:val="nil"/>
              </w:pBdr>
              <w:ind w:right="110"/>
              <w:jc w:val="right"/>
              <w:rPr>
                <w:b/>
                <w:color w:val="000000"/>
              </w:rPr>
            </w:pPr>
            <w:r>
              <w:rPr>
                <w:b/>
                <w:color w:val="000000"/>
              </w:rPr>
              <w:t>V.</w:t>
            </w:r>
          </w:p>
        </w:tc>
        <w:tc>
          <w:tcPr>
            <w:tcW w:w="7774" w:type="dxa"/>
          </w:tcPr>
          <w:p w:rsidR="00357BDB" w:rsidRDefault="002D659D" w:rsidP="002D659D">
            <w:pPr>
              <w:pBdr>
                <w:top w:val="nil"/>
                <w:left w:val="nil"/>
                <w:bottom w:val="nil"/>
                <w:right w:val="nil"/>
                <w:between w:val="nil"/>
              </w:pBdr>
              <w:spacing w:after="60"/>
              <w:ind w:left="108"/>
              <w:rPr>
                <w:b/>
                <w:color w:val="000000"/>
              </w:rPr>
            </w:pPr>
            <w:r>
              <w:rPr>
                <w:b/>
                <w:color w:val="000000"/>
              </w:rPr>
              <w:t>OLD / NEW BUSINESS</w:t>
            </w:r>
          </w:p>
        </w:tc>
      </w:tr>
      <w:tr w:rsidR="00357BDB" w:rsidTr="00357BDB">
        <w:trPr>
          <w:trHeight w:val="20"/>
        </w:trPr>
        <w:tc>
          <w:tcPr>
            <w:tcW w:w="979" w:type="dxa"/>
          </w:tcPr>
          <w:p w:rsidR="00357BDB" w:rsidRDefault="002D659D" w:rsidP="00E0303C">
            <w:pPr>
              <w:pBdr>
                <w:top w:val="nil"/>
                <w:left w:val="nil"/>
                <w:bottom w:val="nil"/>
                <w:right w:val="nil"/>
                <w:between w:val="nil"/>
              </w:pBdr>
              <w:ind w:left="181" w:right="205"/>
              <w:jc w:val="center"/>
              <w:rPr>
                <w:color w:val="000000"/>
              </w:rPr>
            </w:pPr>
            <w:r>
              <w:rPr>
                <w:color w:val="000000"/>
              </w:rPr>
              <w:t>2:40p</w:t>
            </w:r>
          </w:p>
        </w:tc>
        <w:tc>
          <w:tcPr>
            <w:tcW w:w="604" w:type="dxa"/>
          </w:tcPr>
          <w:p w:rsidR="00357BDB" w:rsidRDefault="002D659D" w:rsidP="00E0303C">
            <w:pPr>
              <w:pBdr>
                <w:top w:val="nil"/>
                <w:left w:val="nil"/>
                <w:bottom w:val="nil"/>
                <w:right w:val="nil"/>
                <w:between w:val="nil"/>
              </w:pBdr>
              <w:ind w:right="110"/>
              <w:jc w:val="right"/>
              <w:rPr>
                <w:b/>
                <w:color w:val="000000"/>
              </w:rPr>
            </w:pPr>
            <w:r>
              <w:rPr>
                <w:b/>
                <w:color w:val="000000"/>
              </w:rPr>
              <w:t>VI.</w:t>
            </w:r>
          </w:p>
        </w:tc>
        <w:tc>
          <w:tcPr>
            <w:tcW w:w="7774" w:type="dxa"/>
          </w:tcPr>
          <w:p w:rsidR="00357BDB" w:rsidRDefault="002D659D" w:rsidP="002D659D">
            <w:pPr>
              <w:pBdr>
                <w:top w:val="nil"/>
                <w:left w:val="nil"/>
                <w:bottom w:val="nil"/>
                <w:right w:val="nil"/>
                <w:between w:val="nil"/>
              </w:pBdr>
              <w:spacing w:after="60"/>
              <w:ind w:left="108"/>
              <w:rPr>
                <w:b/>
                <w:color w:val="000000"/>
              </w:rPr>
            </w:pPr>
            <w:r>
              <w:rPr>
                <w:b/>
                <w:color w:val="000000"/>
              </w:rPr>
              <w:t>ADJOURN</w:t>
            </w:r>
          </w:p>
        </w:tc>
      </w:tr>
    </w:tbl>
    <w:p w:rsidR="00E47271" w:rsidRDefault="00E47271">
      <w:bookmarkStart w:id="0" w:name="_heading=h.gjdgxs" w:colFirst="0" w:colLast="0"/>
      <w:bookmarkEnd w:id="0"/>
    </w:p>
    <w:p w:rsidR="00143D9C" w:rsidRDefault="00143D9C">
      <w:pPr>
        <w:spacing w:before="95"/>
        <w:ind w:left="690"/>
        <w:rPr>
          <w:i/>
          <w:sz w:val="18"/>
          <w:szCs w:val="18"/>
        </w:rPr>
      </w:pPr>
    </w:p>
    <w:p w:rsidR="00143D9C" w:rsidRDefault="00000000">
      <w:pPr>
        <w:spacing w:before="95"/>
        <w:ind w:left="690"/>
        <w:rPr>
          <w:i/>
          <w:sz w:val="18"/>
          <w:szCs w:val="18"/>
        </w:rPr>
      </w:pPr>
      <w:r>
        <w:rPr>
          <w:i/>
          <w:sz w:val="18"/>
          <w:szCs w:val="18"/>
        </w:rPr>
        <w:t>Times are approximate</w:t>
      </w:r>
    </w:p>
    <w:sectPr w:rsidR="00143D9C" w:rsidSect="000E5F1E">
      <w:headerReference w:type="even" r:id="rId10"/>
      <w:headerReference w:type="default" r:id="rId11"/>
      <w:footerReference w:type="even" r:id="rId12"/>
      <w:footerReference w:type="default" r:id="rId13"/>
      <w:headerReference w:type="first" r:id="rId14"/>
      <w:footerReference w:type="first" r:id="rId15"/>
      <w:pgSz w:w="12240" w:h="15840"/>
      <w:pgMar w:top="540" w:right="420" w:bottom="280" w:left="32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A3D17" w:rsidRDefault="000A3D17">
      <w:r>
        <w:separator/>
      </w:r>
    </w:p>
  </w:endnote>
  <w:endnote w:type="continuationSeparator" w:id="0">
    <w:p w:rsidR="000A3D17" w:rsidRDefault="000A3D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auto"/>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43D9C" w:rsidRDefault="00143D9C">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43D9C" w:rsidRDefault="00143D9C">
    <w:pPr>
      <w:pBdr>
        <w:top w:val="nil"/>
        <w:left w:val="nil"/>
        <w:bottom w:val="nil"/>
        <w:right w:val="nil"/>
        <w:between w:val="nil"/>
      </w:pBdr>
      <w:tabs>
        <w:tab w:val="center" w:pos="4680"/>
        <w:tab w:val="right" w:pos="9360"/>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43D9C" w:rsidRDefault="00143D9C">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A3D17" w:rsidRDefault="000A3D17">
      <w:r>
        <w:separator/>
      </w:r>
    </w:p>
  </w:footnote>
  <w:footnote w:type="continuationSeparator" w:id="0">
    <w:p w:rsidR="000A3D17" w:rsidRDefault="000A3D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43D9C" w:rsidRDefault="00143D9C">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43D9C" w:rsidRDefault="000E5F1E" w:rsidP="000E5F1E">
    <w:pPr>
      <w:pBdr>
        <w:top w:val="nil"/>
        <w:left w:val="nil"/>
        <w:bottom w:val="nil"/>
        <w:right w:val="nil"/>
        <w:between w:val="nil"/>
      </w:pBdr>
      <w:tabs>
        <w:tab w:val="center" w:pos="4680"/>
        <w:tab w:val="right" w:pos="9360"/>
      </w:tabs>
      <w:ind w:left="1170"/>
      <w:rPr>
        <w:color w:val="000000"/>
      </w:rPr>
    </w:pPr>
    <w:r>
      <w:rPr>
        <w:color w:val="000000"/>
      </w:rPr>
      <w:t>August 24, 2023</w:t>
    </w:r>
  </w:p>
  <w:p w:rsidR="000E5F1E" w:rsidRDefault="000E5F1E" w:rsidP="000E5F1E">
    <w:pPr>
      <w:pBdr>
        <w:top w:val="nil"/>
        <w:left w:val="nil"/>
        <w:bottom w:val="nil"/>
        <w:right w:val="nil"/>
        <w:between w:val="nil"/>
      </w:pBdr>
      <w:tabs>
        <w:tab w:val="center" w:pos="4680"/>
        <w:tab w:val="right" w:pos="9360"/>
      </w:tabs>
      <w:ind w:left="1170"/>
      <w:rPr>
        <w:color w:val="000000"/>
      </w:rPr>
    </w:pPr>
    <w:r>
      <w:rPr>
        <w:color w:val="000000"/>
      </w:rPr>
      <w:t>Academic/Student Affairs, Enrollment, and Technology Committee Meeting Agenda</w:t>
    </w:r>
  </w:p>
  <w:p w:rsidR="000E5F1E" w:rsidRDefault="000E5F1E" w:rsidP="000E5F1E">
    <w:pPr>
      <w:pBdr>
        <w:top w:val="nil"/>
        <w:left w:val="nil"/>
        <w:bottom w:val="nil"/>
        <w:right w:val="nil"/>
        <w:between w:val="nil"/>
      </w:pBdr>
      <w:tabs>
        <w:tab w:val="center" w:pos="4680"/>
        <w:tab w:val="right" w:pos="9360"/>
      </w:tabs>
      <w:ind w:left="1170"/>
      <w:rPr>
        <w:color w:val="000000"/>
      </w:rPr>
    </w:pPr>
    <w:r>
      <w:rPr>
        <w:color w:val="000000"/>
      </w:rPr>
      <w:t>page 2</w:t>
    </w:r>
  </w:p>
  <w:p w:rsidR="000E5F1E" w:rsidRDefault="000E5F1E">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43D9C" w:rsidRDefault="00143D9C">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051F07"/>
    <w:multiLevelType w:val="multilevel"/>
    <w:tmpl w:val="28BE7F00"/>
    <w:lvl w:ilvl="0">
      <w:start w:val="1"/>
      <w:numFmt w:val="bullet"/>
      <w:lvlText w:val="●"/>
      <w:lvlJc w:val="left"/>
      <w:pPr>
        <w:ind w:left="720" w:hanging="360"/>
      </w:pPr>
      <w:rPr>
        <w:rFonts w:ascii="Arial" w:eastAsia="Arial" w:hAnsi="Arial" w:cs="Arial"/>
        <w:color w:val="222222"/>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6C75613"/>
    <w:multiLevelType w:val="hybridMultilevel"/>
    <w:tmpl w:val="34A87424"/>
    <w:lvl w:ilvl="0" w:tplc="0409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2" w15:restartNumberingAfterBreak="0">
    <w:nsid w:val="3B3C3573"/>
    <w:multiLevelType w:val="hybridMultilevel"/>
    <w:tmpl w:val="0C22CE26"/>
    <w:lvl w:ilvl="0" w:tplc="0409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3" w15:restartNumberingAfterBreak="0">
    <w:nsid w:val="3D5B0EAA"/>
    <w:multiLevelType w:val="multilevel"/>
    <w:tmpl w:val="6136C7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A79637D"/>
    <w:multiLevelType w:val="multilevel"/>
    <w:tmpl w:val="17B26432"/>
    <w:lvl w:ilvl="0">
      <w:start w:val="1"/>
      <w:numFmt w:val="decimal"/>
      <w:lvlText w:val="%1."/>
      <w:lvlJc w:val="left"/>
      <w:pPr>
        <w:ind w:left="353" w:hanging="245"/>
      </w:pPr>
      <w:rPr>
        <w:rFonts w:ascii="Arial" w:eastAsia="Arial" w:hAnsi="Arial" w:cs="Arial"/>
        <w:b/>
        <w:sz w:val="21"/>
        <w:szCs w:val="21"/>
      </w:rPr>
    </w:lvl>
    <w:lvl w:ilvl="1">
      <w:numFmt w:val="bullet"/>
      <w:lvlText w:val="●"/>
      <w:lvlJc w:val="left"/>
      <w:pPr>
        <w:ind w:left="843" w:hanging="360"/>
      </w:pPr>
      <w:rPr>
        <w:rFonts w:ascii="Noto Sans Symbols" w:eastAsia="Noto Sans Symbols" w:hAnsi="Noto Sans Symbols" w:cs="Noto Sans Symbols"/>
        <w:sz w:val="22"/>
        <w:szCs w:val="22"/>
      </w:rPr>
    </w:lvl>
    <w:lvl w:ilvl="2">
      <w:numFmt w:val="bullet"/>
      <w:lvlText w:val="●"/>
      <w:lvlJc w:val="left"/>
      <w:pPr>
        <w:ind w:left="1073" w:hanging="360"/>
      </w:pPr>
      <w:rPr>
        <w:rFonts w:ascii="Noto Sans Symbols" w:eastAsia="Noto Sans Symbols" w:hAnsi="Noto Sans Symbols" w:cs="Noto Sans Symbols"/>
        <w:sz w:val="22"/>
        <w:szCs w:val="22"/>
      </w:rPr>
    </w:lvl>
    <w:lvl w:ilvl="3">
      <w:numFmt w:val="bullet"/>
      <w:lvlText w:val="•"/>
      <w:lvlJc w:val="left"/>
      <w:pPr>
        <w:ind w:left="1891" w:hanging="360"/>
      </w:pPr>
    </w:lvl>
    <w:lvl w:ilvl="4">
      <w:numFmt w:val="bullet"/>
      <w:lvlText w:val="•"/>
      <w:lvlJc w:val="left"/>
      <w:pPr>
        <w:ind w:left="2703" w:hanging="360"/>
      </w:pPr>
    </w:lvl>
    <w:lvl w:ilvl="5">
      <w:numFmt w:val="bullet"/>
      <w:lvlText w:val="•"/>
      <w:lvlJc w:val="left"/>
      <w:pPr>
        <w:ind w:left="3514" w:hanging="360"/>
      </w:pPr>
    </w:lvl>
    <w:lvl w:ilvl="6">
      <w:numFmt w:val="bullet"/>
      <w:lvlText w:val="•"/>
      <w:lvlJc w:val="left"/>
      <w:pPr>
        <w:ind w:left="4326" w:hanging="360"/>
      </w:pPr>
    </w:lvl>
    <w:lvl w:ilvl="7">
      <w:numFmt w:val="bullet"/>
      <w:lvlText w:val="•"/>
      <w:lvlJc w:val="left"/>
      <w:pPr>
        <w:ind w:left="5138" w:hanging="360"/>
      </w:pPr>
    </w:lvl>
    <w:lvl w:ilvl="8">
      <w:numFmt w:val="bullet"/>
      <w:lvlText w:val="•"/>
      <w:lvlJc w:val="left"/>
      <w:pPr>
        <w:ind w:left="5949" w:hanging="360"/>
      </w:pPr>
    </w:lvl>
  </w:abstractNum>
  <w:abstractNum w:abstractNumId="5" w15:restartNumberingAfterBreak="0">
    <w:nsid w:val="6FAC654B"/>
    <w:multiLevelType w:val="hybridMultilevel"/>
    <w:tmpl w:val="A8B4A474"/>
    <w:lvl w:ilvl="0" w:tplc="486E084C">
      <w:start w:val="1"/>
      <w:numFmt w:val="decimal"/>
      <w:lvlText w:val="%1."/>
      <w:lvlJc w:val="left"/>
      <w:pPr>
        <w:ind w:left="468" w:hanging="360"/>
      </w:pPr>
      <w:rPr>
        <w:rFonts w:hint="default"/>
        <w:b/>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num w:numId="1" w16cid:durableId="168643357">
    <w:abstractNumId w:val="3"/>
  </w:num>
  <w:num w:numId="2" w16cid:durableId="1914505035">
    <w:abstractNumId w:val="0"/>
  </w:num>
  <w:num w:numId="3" w16cid:durableId="1639607642">
    <w:abstractNumId w:val="4"/>
  </w:num>
  <w:num w:numId="4" w16cid:durableId="183326135">
    <w:abstractNumId w:val="1"/>
  </w:num>
  <w:num w:numId="5" w16cid:durableId="802771747">
    <w:abstractNumId w:val="2"/>
  </w:num>
  <w:num w:numId="6" w16cid:durableId="38522234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3D9C"/>
    <w:rsid w:val="00032F91"/>
    <w:rsid w:val="000A3D17"/>
    <w:rsid w:val="000E5F1E"/>
    <w:rsid w:val="00143D9C"/>
    <w:rsid w:val="001D2A82"/>
    <w:rsid w:val="001F40F7"/>
    <w:rsid w:val="002761E7"/>
    <w:rsid w:val="002D659D"/>
    <w:rsid w:val="00357BDB"/>
    <w:rsid w:val="005E1C7A"/>
    <w:rsid w:val="00746159"/>
    <w:rsid w:val="008E5FCB"/>
    <w:rsid w:val="009667F6"/>
    <w:rsid w:val="00A13815"/>
    <w:rsid w:val="00A16D75"/>
    <w:rsid w:val="00A2112E"/>
    <w:rsid w:val="00A35E5D"/>
    <w:rsid w:val="00A91B45"/>
    <w:rsid w:val="00A93016"/>
    <w:rsid w:val="00AD78A2"/>
    <w:rsid w:val="00B44026"/>
    <w:rsid w:val="00C66E0A"/>
    <w:rsid w:val="00D84CC1"/>
    <w:rsid w:val="00E0303C"/>
    <w:rsid w:val="00E47271"/>
    <w:rsid w:val="00E56470"/>
    <w:rsid w:val="00E85AF3"/>
    <w:rsid w:val="00EA368E"/>
    <w:rsid w:val="00FE1A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7567C6D3-2E9A-D64F-BB3D-660F0DEC2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bidi="en-US"/>
    </w:rPr>
  </w:style>
  <w:style w:type="paragraph" w:styleId="Heading1">
    <w:name w:val="heading 1"/>
    <w:basedOn w:val="Normal"/>
    <w:uiPriority w:val="9"/>
    <w:qFormat/>
    <w:pPr>
      <w:spacing w:before="1"/>
      <w:ind w:left="1374" w:right="1268"/>
      <w:jc w:val="center"/>
      <w:outlineLvl w:val="0"/>
    </w:pPr>
    <w:rPr>
      <w:b/>
      <w:bCs/>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uiPriority w:val="1"/>
    <w:qFormat/>
    <w:rPr>
      <w:sz w:val="21"/>
      <w:szCs w:val="21"/>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775036"/>
    <w:pPr>
      <w:tabs>
        <w:tab w:val="center" w:pos="4680"/>
        <w:tab w:val="right" w:pos="9360"/>
      </w:tabs>
    </w:pPr>
  </w:style>
  <w:style w:type="character" w:customStyle="1" w:styleId="HeaderChar">
    <w:name w:val="Header Char"/>
    <w:basedOn w:val="DefaultParagraphFont"/>
    <w:link w:val="Header"/>
    <w:uiPriority w:val="99"/>
    <w:rsid w:val="00775036"/>
    <w:rPr>
      <w:rFonts w:ascii="Arial" w:eastAsia="Arial" w:hAnsi="Arial" w:cs="Arial"/>
      <w:lang w:bidi="en-US"/>
    </w:rPr>
  </w:style>
  <w:style w:type="paragraph" w:styleId="Footer">
    <w:name w:val="footer"/>
    <w:basedOn w:val="Normal"/>
    <w:link w:val="FooterChar"/>
    <w:uiPriority w:val="99"/>
    <w:unhideWhenUsed/>
    <w:rsid w:val="00775036"/>
    <w:pPr>
      <w:tabs>
        <w:tab w:val="center" w:pos="4680"/>
        <w:tab w:val="right" w:pos="9360"/>
      </w:tabs>
    </w:pPr>
  </w:style>
  <w:style w:type="character" w:customStyle="1" w:styleId="FooterChar">
    <w:name w:val="Footer Char"/>
    <w:basedOn w:val="DefaultParagraphFont"/>
    <w:link w:val="Footer"/>
    <w:uiPriority w:val="99"/>
    <w:rsid w:val="00775036"/>
    <w:rPr>
      <w:rFonts w:ascii="Arial" w:eastAsia="Arial" w:hAnsi="Arial" w:cs="Arial"/>
      <w:lang w:bidi="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neiu.edu/about/board-of-trustees/board-meeting-material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cDHpCy3bGnoxj3NXe0hwnd9UsQ==">CgMxLjAyCGguZ2pkZ3hzOAByITFPYVNjWG9wbXB1UXhSVVIwdnk4djN3cHJvaHR4eWtwMw==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218</Words>
  <Characters>1247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Douglas Lawson</dc:creator>
  <cp:lastModifiedBy>Karl Voigt</cp:lastModifiedBy>
  <cp:revision>2</cp:revision>
  <cp:lastPrinted>2023-08-22T15:33:00Z</cp:lastPrinted>
  <dcterms:created xsi:type="dcterms:W3CDTF">2024-01-16T15:29:00Z</dcterms:created>
  <dcterms:modified xsi:type="dcterms:W3CDTF">2024-01-16T15:29:00Z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2023-05-16T00:00:00Z</vt:filetime>
  </property>
  <property fmtid="{D5CDD505-2E9C-101B-9397-08002B2CF9AE}" pid="3" name="Creator">
    <vt:lpwstr>Microsoft Word</vt:lpwstr>
  </property>
  <property fmtid="{D5CDD505-2E9C-101B-9397-08002B2CF9AE}" pid="4" name="LastSaved">
    <vt:filetime>2023-08-10T00:00:00Z</vt:filetime>
  </property>
</Properties>
</file>