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B0" w:rsidRDefault="00B44BC7">
      <w:pPr>
        <w:spacing w:after="0" w:line="240" w:lineRule="auto"/>
        <w:jc w:val="center"/>
        <w:rPr>
          <w:rFonts w:ascii="ComicSansMS-Bold" w:eastAsia="ComicSansMS-Bold" w:hAnsi="ComicSansMS-Bold" w:cs="ComicSansMS-Bold"/>
          <w:b/>
          <w:sz w:val="42"/>
        </w:rPr>
      </w:pPr>
      <w:r>
        <w:object w:dxaOrig="8985" w:dyaOrig="1610">
          <v:rect id="rectole0000000000" o:spid="_x0000_i1025" style="width:449.4pt;height:80.4pt" o:ole="" o:preferrelative="t" stroked="f">
            <v:imagedata r:id="rId5" o:title=""/>
          </v:rect>
          <o:OLEObject Type="Embed" ProgID="StaticMetafile" ShapeID="rectole0000000000" DrawAspect="Content" ObjectID="_1692004151" r:id="rId6"/>
        </w:object>
      </w:r>
    </w:p>
    <w:p w:rsidR="00935DB0" w:rsidRDefault="00935DB0">
      <w:pPr>
        <w:spacing w:after="0" w:line="240" w:lineRule="auto"/>
        <w:jc w:val="center"/>
        <w:rPr>
          <w:rFonts w:ascii="ComicSansMS-Bold" w:eastAsia="ComicSansMS-Bold" w:hAnsi="ComicSansMS-Bold" w:cs="ComicSansMS-Bold"/>
          <w:b/>
          <w:sz w:val="42"/>
        </w:rPr>
      </w:pPr>
    </w:p>
    <w:p w:rsidR="00935DB0" w:rsidRDefault="00B44BC7">
      <w:pPr>
        <w:spacing w:after="0" w:line="240" w:lineRule="auto"/>
        <w:jc w:val="center"/>
        <w:rPr>
          <w:rFonts w:ascii="ComicSansMS-Bold" w:eastAsia="ComicSansMS-Bold" w:hAnsi="ComicSansMS-Bold" w:cs="ComicSansMS-Bold"/>
          <w:b/>
          <w:sz w:val="42"/>
        </w:rPr>
      </w:pPr>
      <w:r>
        <w:rPr>
          <w:rFonts w:ascii="ComicSansMS-Bold" w:eastAsia="ComicSansMS-Bold" w:hAnsi="ComicSansMS-Bold" w:cs="ComicSansMS-Bold"/>
          <w:b/>
          <w:sz w:val="42"/>
        </w:rPr>
        <w:t>A Great Job Opportunity to Help a Child Learn!</w:t>
      </w:r>
    </w:p>
    <w:p w:rsidR="00935DB0" w:rsidRDefault="00935DB0">
      <w:pPr>
        <w:spacing w:after="0" w:line="240" w:lineRule="auto"/>
        <w:jc w:val="center"/>
        <w:rPr>
          <w:rFonts w:ascii="ComicSansMS-Bold" w:eastAsia="ComicSansMS-Bold" w:hAnsi="ComicSansMS-Bold" w:cs="ComicSansMS-Bold"/>
          <w:b/>
          <w:sz w:val="24"/>
        </w:rPr>
      </w:pPr>
    </w:p>
    <w:p w:rsidR="00935DB0" w:rsidRDefault="00935DB0">
      <w:pPr>
        <w:spacing w:after="0" w:line="240" w:lineRule="auto"/>
        <w:jc w:val="center"/>
        <w:rPr>
          <w:rFonts w:ascii="ComicSansMS-Bold" w:eastAsia="ComicSansMS-Bold" w:hAnsi="ComicSansMS-Bold" w:cs="ComicSansMS-Bold"/>
          <w:b/>
          <w:sz w:val="24"/>
        </w:rPr>
      </w:pPr>
    </w:p>
    <w:p w:rsidR="00935DB0" w:rsidRDefault="00B44BC7">
      <w:pPr>
        <w:spacing w:after="0" w:line="240" w:lineRule="auto"/>
        <w:jc w:val="center"/>
        <w:rPr>
          <w:rFonts w:ascii="ComicSansMS-Bold" w:eastAsia="ComicSansMS-Bold" w:hAnsi="ComicSansMS-Bold" w:cs="ComicSansMS-Bold"/>
          <w:b/>
          <w:sz w:val="28"/>
        </w:rPr>
      </w:pPr>
      <w:r>
        <w:rPr>
          <w:rFonts w:ascii="ComicSansMS-Bold" w:eastAsia="ComicSansMS-Bold" w:hAnsi="ComicSansMS-Bold" w:cs="ComicSansMS-Bold"/>
          <w:b/>
          <w:sz w:val="28"/>
        </w:rPr>
        <w:t>THE AMERICA READS/COUNTS PROGRAM</w:t>
      </w:r>
    </w:p>
    <w:p w:rsidR="00935DB0" w:rsidRDefault="00935DB0">
      <w:pPr>
        <w:spacing w:after="0" w:line="240" w:lineRule="auto"/>
        <w:rPr>
          <w:rFonts w:ascii="ComicSansMS-Bold" w:eastAsia="ComicSansMS-Bold" w:hAnsi="ComicSansMS-Bold" w:cs="ComicSansMS-Bold"/>
          <w:b/>
        </w:rPr>
      </w:pPr>
    </w:p>
    <w:p w:rsidR="00935DB0" w:rsidRDefault="00935DB0">
      <w:pPr>
        <w:spacing w:after="0" w:line="240" w:lineRule="auto"/>
        <w:jc w:val="both"/>
        <w:rPr>
          <w:rFonts w:ascii="ComicSansMS-Bold" w:eastAsia="ComicSansMS-Bold" w:hAnsi="ComicSansMS-Bold" w:cs="ComicSansMS-Bold"/>
          <w:b/>
        </w:rPr>
      </w:pPr>
    </w:p>
    <w:p w:rsidR="00935DB0" w:rsidRDefault="00B44BC7">
      <w:pPr>
        <w:spacing w:after="0" w:line="240" w:lineRule="auto"/>
        <w:jc w:val="both"/>
        <w:rPr>
          <w:rFonts w:ascii="ComicSansMS" w:eastAsia="ComicSansMS" w:hAnsi="ComicSansMS" w:cs="ComicSansMS"/>
          <w:sz w:val="24"/>
        </w:rPr>
      </w:pPr>
      <w:r>
        <w:rPr>
          <w:rFonts w:ascii="ComicSansMS" w:eastAsia="ComicSansMS" w:hAnsi="ComicSansMS" w:cs="ComicSansMS"/>
          <w:sz w:val="24"/>
        </w:rPr>
        <w:t xml:space="preserve">The America Reads/Counts Program is looking for reading and math tutors this academic year. Participating in America Reads/Counts is a great learning opportunity for you to help children succeed in the classroom. With the America Reads/Counts Program you will share a love of reading or mathematics with a child, connect with your off-campus community, gain skills that improve your resume, earn an income and have a fun and challenging experience. Students can tutor at a number of Chicago Public Schools throughout the city and earn </w:t>
      </w:r>
      <w:r>
        <w:rPr>
          <w:rFonts w:ascii="ComicSansMS" w:eastAsia="ComicSansMS" w:hAnsi="ComicSansMS" w:cs="ComicSansMS"/>
          <w:sz w:val="24"/>
          <w:shd w:val="clear" w:color="auto" w:fill="FFFF00"/>
        </w:rPr>
        <w:t>$16.00</w:t>
      </w:r>
      <w:r>
        <w:rPr>
          <w:rFonts w:ascii="ComicSansMS" w:eastAsia="ComicSansMS" w:hAnsi="ComicSansMS" w:cs="ComicSansMS"/>
          <w:sz w:val="24"/>
        </w:rPr>
        <w:t xml:space="preserve"> per hour. </w:t>
      </w:r>
    </w:p>
    <w:p w:rsidR="00935DB0" w:rsidRDefault="00935DB0">
      <w:pPr>
        <w:spacing w:after="0" w:line="240" w:lineRule="auto"/>
        <w:jc w:val="both"/>
        <w:rPr>
          <w:rFonts w:ascii="ComicSansMS" w:eastAsia="ComicSansMS" w:hAnsi="ComicSansMS" w:cs="ComicSansMS"/>
          <w:sz w:val="24"/>
        </w:rPr>
      </w:pPr>
    </w:p>
    <w:p w:rsidR="00935DB0" w:rsidRDefault="00B44BC7">
      <w:pPr>
        <w:spacing w:after="0" w:line="240" w:lineRule="auto"/>
        <w:jc w:val="both"/>
        <w:rPr>
          <w:rFonts w:ascii="ComicSansMS" w:eastAsia="ComicSansMS" w:hAnsi="ComicSansMS" w:cs="ComicSansMS"/>
          <w:b/>
          <w:sz w:val="24"/>
        </w:rPr>
      </w:pPr>
      <w:r>
        <w:rPr>
          <w:rFonts w:ascii="ComicSansMS" w:eastAsia="ComicSansMS" w:hAnsi="ComicSansMS" w:cs="ComicSansMS"/>
          <w:b/>
          <w:sz w:val="24"/>
        </w:rPr>
        <w:t>Northeastern invites those students who are eligible for Federal Work-Study and who have 35 credit hours earned and a 3.00 GPA to apply for the program. Those applicants selected to be tutors are required to attend an orientation/training session. Simply complete this application and return it to the Office of Student Employment to express your interest in being an America Reads/Counts tutor.</w:t>
      </w:r>
    </w:p>
    <w:p w:rsidR="00935DB0" w:rsidRDefault="00935DB0">
      <w:pPr>
        <w:spacing w:after="0" w:line="240" w:lineRule="auto"/>
        <w:rPr>
          <w:rFonts w:ascii="ComicSansMS" w:eastAsia="ComicSansMS" w:hAnsi="ComicSansMS" w:cs="ComicSansMS"/>
        </w:rPr>
      </w:pPr>
    </w:p>
    <w:p w:rsidR="00935DB0" w:rsidRDefault="00935DB0">
      <w:pPr>
        <w:spacing w:after="0" w:line="240" w:lineRule="auto"/>
        <w:jc w:val="both"/>
        <w:rPr>
          <w:rFonts w:ascii="BookAntiqua-Bold" w:eastAsia="BookAntiqua-Bold" w:hAnsi="BookAntiqua-Bold" w:cs="BookAntiqua-Bold"/>
          <w:b/>
          <w:sz w:val="26"/>
        </w:rPr>
      </w:pPr>
    </w:p>
    <w:p w:rsidR="00935DB0" w:rsidRDefault="00B44BC7">
      <w:pPr>
        <w:spacing w:after="0" w:line="276" w:lineRule="auto"/>
        <w:jc w:val="both"/>
        <w:rPr>
          <w:rFonts w:ascii="BookAntiqua-Bold" w:eastAsia="BookAntiqua-Bold" w:hAnsi="BookAntiqua-Bold" w:cs="BookAntiqua-Bold"/>
          <w:b/>
        </w:rPr>
      </w:pPr>
      <w:r>
        <w:rPr>
          <w:rFonts w:ascii="BookAntiqua-Bold" w:eastAsia="BookAntiqua-Bold" w:hAnsi="BookAntiqua-Bold" w:cs="BookAntiqua-Bold"/>
          <w:b/>
        </w:rPr>
        <w:t>FINANCIAL AID MISSION</w:t>
      </w:r>
    </w:p>
    <w:p w:rsidR="00935DB0" w:rsidRDefault="00B44BC7">
      <w:pPr>
        <w:spacing w:after="0" w:line="276" w:lineRule="auto"/>
        <w:jc w:val="both"/>
        <w:rPr>
          <w:rFonts w:ascii="BookAntiqua" w:eastAsia="BookAntiqua" w:hAnsi="BookAntiqua" w:cs="BookAntiqua"/>
          <w:sz w:val="24"/>
        </w:rPr>
      </w:pPr>
      <w:r>
        <w:rPr>
          <w:rFonts w:ascii="BookAntiqua" w:eastAsia="BookAntiqua" w:hAnsi="BookAntiqua" w:cs="BookAntiqua"/>
          <w:sz w:val="24"/>
        </w:rPr>
        <w:t xml:space="preserve">The Department’s Mission is to provide services and programs to all NEIU students in support of their education. Through the services provided, it is the department’s intent </w:t>
      </w:r>
      <w:r>
        <w:rPr>
          <w:rFonts w:ascii="BookAntiqua-Italic" w:eastAsia="BookAntiqua-Italic" w:hAnsi="BookAntiqua-Italic" w:cs="BookAntiqua-Italic"/>
          <w:b/>
          <w:i/>
          <w:sz w:val="24"/>
        </w:rPr>
        <w:t>to assist students identifying</w:t>
      </w:r>
      <w:r>
        <w:rPr>
          <w:rFonts w:ascii="BookAntiqua-Italic" w:eastAsia="BookAntiqua-Italic" w:hAnsi="BookAntiqua-Italic" w:cs="BookAntiqua-Italic"/>
          <w:i/>
          <w:sz w:val="24"/>
        </w:rPr>
        <w:t xml:space="preserve"> </w:t>
      </w:r>
      <w:r>
        <w:rPr>
          <w:rFonts w:ascii="BookAntiqua-Italic" w:eastAsia="BookAntiqua-Italic" w:hAnsi="BookAntiqua-Italic" w:cs="BookAntiqua-Italic"/>
          <w:b/>
          <w:i/>
          <w:sz w:val="24"/>
        </w:rPr>
        <w:t>funding suitable for their educational objectives</w:t>
      </w:r>
      <w:r>
        <w:rPr>
          <w:rFonts w:ascii="BookAntiqua-Italic" w:eastAsia="BookAntiqua-Italic" w:hAnsi="BookAntiqua-Italic" w:cs="BookAntiqua-Italic"/>
          <w:i/>
          <w:sz w:val="24"/>
        </w:rPr>
        <w:t xml:space="preserve">. </w:t>
      </w:r>
      <w:r>
        <w:rPr>
          <w:rFonts w:ascii="BookAntiqua" w:eastAsia="BookAntiqua" w:hAnsi="BookAntiqua" w:cs="BookAntiqua"/>
          <w:sz w:val="24"/>
        </w:rPr>
        <w:t xml:space="preserve">Through the programs provided, it is the department’s intent </w:t>
      </w:r>
      <w:r>
        <w:rPr>
          <w:rFonts w:ascii="BookAntiqua-Italic" w:eastAsia="BookAntiqua-Italic" w:hAnsi="BookAntiqua-Italic" w:cs="BookAntiqua-Italic"/>
          <w:b/>
          <w:i/>
          <w:sz w:val="24"/>
        </w:rPr>
        <w:t>to educate students on being credit smart in creating a budget, tracking expenditures, managing</w:t>
      </w:r>
      <w:r>
        <w:rPr>
          <w:rFonts w:ascii="BookAntiqua-Italic" w:eastAsia="BookAntiqua-Italic" w:hAnsi="BookAntiqua-Italic" w:cs="BookAntiqua-Italic"/>
          <w:i/>
          <w:sz w:val="24"/>
        </w:rPr>
        <w:t xml:space="preserve"> </w:t>
      </w:r>
      <w:r>
        <w:rPr>
          <w:rFonts w:ascii="BookAntiqua-Italic" w:eastAsia="BookAntiqua-Italic" w:hAnsi="BookAntiqua-Italic" w:cs="BookAntiqua-Italic"/>
          <w:b/>
          <w:i/>
          <w:sz w:val="24"/>
        </w:rPr>
        <w:t>student loan debt and saving over time</w:t>
      </w:r>
      <w:r>
        <w:rPr>
          <w:rFonts w:ascii="BookAntiqua-Italic" w:eastAsia="BookAntiqua-Italic" w:hAnsi="BookAntiqua-Italic" w:cs="BookAntiqua-Italic"/>
          <w:i/>
          <w:sz w:val="24"/>
        </w:rPr>
        <w:t xml:space="preserve">. </w:t>
      </w:r>
      <w:r>
        <w:rPr>
          <w:rFonts w:ascii="BookAntiqua" w:eastAsia="BookAntiqua" w:hAnsi="BookAntiqua" w:cs="BookAntiqua"/>
          <w:sz w:val="24"/>
        </w:rPr>
        <w:t>Title IV Financial Aid programs will be administered with integrity in order to help as many students as funding will permit.</w:t>
      </w:r>
    </w:p>
    <w:p w:rsidR="00935DB0" w:rsidRDefault="00935DB0">
      <w:pPr>
        <w:spacing w:after="0" w:line="276" w:lineRule="auto"/>
        <w:jc w:val="both"/>
        <w:rPr>
          <w:rFonts w:ascii="BookAntiqua" w:eastAsia="BookAntiqua" w:hAnsi="BookAntiqua" w:cs="BookAntiqua"/>
          <w:sz w:val="24"/>
        </w:rPr>
      </w:pPr>
    </w:p>
    <w:p w:rsidR="00935DB0" w:rsidRDefault="00B44BC7">
      <w:pPr>
        <w:spacing w:after="0" w:line="240" w:lineRule="auto"/>
        <w:jc w:val="both"/>
        <w:rPr>
          <w:rFonts w:ascii="ComicSansMS" w:eastAsia="ComicSansMS" w:hAnsi="ComicSansMS" w:cs="ComicSansMS"/>
          <w:sz w:val="24"/>
        </w:rPr>
      </w:pPr>
      <w:r>
        <w:rPr>
          <w:rFonts w:ascii="ComicSansMS" w:eastAsia="ComicSansMS" w:hAnsi="ComicSansMS" w:cs="ComicSansMS"/>
          <w:sz w:val="24"/>
        </w:rPr>
        <w:t xml:space="preserve">For additional information on the America Reads/Counts program, contact </w:t>
      </w:r>
    </w:p>
    <w:p w:rsidR="00935DB0" w:rsidRDefault="00B44BC7">
      <w:pPr>
        <w:spacing w:after="0" w:line="240" w:lineRule="auto"/>
        <w:jc w:val="both"/>
        <w:rPr>
          <w:rFonts w:ascii="ComicSansMS" w:eastAsia="ComicSansMS" w:hAnsi="ComicSansMS" w:cs="ComicSansMS"/>
          <w:sz w:val="24"/>
        </w:rPr>
      </w:pPr>
      <w:r>
        <w:rPr>
          <w:rFonts w:ascii="ComicSansMS" w:eastAsia="ComicSansMS" w:hAnsi="ComicSansMS" w:cs="ComicSansMS"/>
          <w:sz w:val="24"/>
        </w:rPr>
        <w:t xml:space="preserve">Johannes Geronimo Job Location and Development </w:t>
      </w:r>
    </w:p>
    <w:p w:rsidR="00935DB0" w:rsidRDefault="00B44BC7">
      <w:pPr>
        <w:spacing w:after="0" w:line="240" w:lineRule="auto"/>
        <w:jc w:val="both"/>
        <w:rPr>
          <w:rFonts w:ascii="ComicSansMS" w:eastAsia="ComicSansMS" w:hAnsi="ComicSansMS" w:cs="ComicSansMS"/>
          <w:sz w:val="24"/>
        </w:rPr>
      </w:pPr>
      <w:r>
        <w:rPr>
          <w:rFonts w:ascii="ComicSansMS" w:eastAsia="ComicSansMS" w:hAnsi="ComicSansMS" w:cs="ComicSansMS"/>
          <w:sz w:val="24"/>
        </w:rPr>
        <w:t xml:space="preserve">(773) 442-4683 or via email at </w:t>
      </w:r>
      <w:hyperlink r:id="rId7" w:history="1">
        <w:r w:rsidR="00354BDE" w:rsidRPr="00E24E6D">
          <w:rPr>
            <w:rStyle w:val="Hyperlink"/>
            <w:rFonts w:ascii="ComicSansMS" w:eastAsia="ComicSansMS" w:hAnsi="ComicSansMS" w:cs="ComicSansMS"/>
            <w:sz w:val="24"/>
          </w:rPr>
          <w:t>J-Geronimo1@neiu.edu</w:t>
        </w:r>
      </w:hyperlink>
      <w:r w:rsidR="00354BDE">
        <w:rPr>
          <w:rStyle w:val="Hyperlink"/>
          <w:rFonts w:ascii="ComicSansMS" w:eastAsia="ComicSansMS" w:hAnsi="ComicSansMS" w:cs="ComicSansMS"/>
          <w:sz w:val="24"/>
        </w:rPr>
        <w:t xml:space="preserve"> </w:t>
      </w:r>
    </w:p>
    <w:p w:rsidR="00B44BC7" w:rsidRDefault="00B44BC7">
      <w:pPr>
        <w:spacing w:after="0" w:line="240" w:lineRule="auto"/>
        <w:jc w:val="both"/>
        <w:rPr>
          <w:rFonts w:ascii="ComicSansMS" w:eastAsia="ComicSansMS" w:hAnsi="ComicSansMS" w:cs="ComicSansMS"/>
          <w:sz w:val="24"/>
        </w:rPr>
      </w:pPr>
      <w:bookmarkStart w:id="0" w:name="_GoBack"/>
      <w:bookmarkEnd w:id="0"/>
    </w:p>
    <w:sectPr w:rsidR="00B44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-Bold">
    <w:altName w:val="Times New Roman"/>
    <w:panose1 w:val="00000000000000000000"/>
    <w:charset w:val="00"/>
    <w:family w:val="roman"/>
    <w:notTrueType/>
    <w:pitch w:val="default"/>
  </w:font>
  <w:font w:name="ComicSansMS">
    <w:altName w:val="Times New Roman"/>
    <w:panose1 w:val="00000000000000000000"/>
    <w:charset w:val="00"/>
    <w:family w:val="roman"/>
    <w:notTrueType/>
    <w:pitch w:val="default"/>
  </w:font>
  <w:font w:name="BookAntiqua-Bold">
    <w:altName w:val="Times New Roman"/>
    <w:panose1 w:val="00000000000000000000"/>
    <w:charset w:val="00"/>
    <w:family w:val="roman"/>
    <w:notTrueType/>
    <w:pitch w:val="default"/>
  </w:font>
  <w:font w:name="BookAntiqua">
    <w:altName w:val="Times New Roman"/>
    <w:panose1 w:val="00000000000000000000"/>
    <w:charset w:val="00"/>
    <w:family w:val="roman"/>
    <w:notTrueType/>
    <w:pitch w:val="default"/>
  </w:font>
  <w:font w:name="BookAntiqua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B0"/>
    <w:rsid w:val="00354BDE"/>
    <w:rsid w:val="00625575"/>
    <w:rsid w:val="00935DB0"/>
    <w:rsid w:val="00B4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B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-Geronimo1@nei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Illinois University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Dobbins, Tammi</dc:creator>
  <cp:lastModifiedBy>Tammi Dobbins</cp:lastModifiedBy>
  <cp:revision>2</cp:revision>
  <dcterms:created xsi:type="dcterms:W3CDTF">2021-09-01T17:23:00Z</dcterms:created>
  <dcterms:modified xsi:type="dcterms:W3CDTF">2021-09-01T17:23:00Z</dcterms:modified>
</cp:coreProperties>
</file>